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111" w:rsidRPr="005C2111" w:rsidRDefault="005C2111" w:rsidP="005C2111">
      <w:pPr>
        <w:ind w:left="-993" w:right="-143"/>
        <w:jc w:val="center"/>
        <w:rPr>
          <w:rFonts w:ascii="Times New Roman" w:hAnsi="Times New Roman" w:cs="Times New Roman"/>
          <w:sz w:val="30"/>
          <w:szCs w:val="30"/>
        </w:rPr>
      </w:pPr>
      <w:r w:rsidRPr="005C2111">
        <w:rPr>
          <w:rFonts w:ascii="Times New Roman" w:hAnsi="Times New Roman" w:cs="Times New Roman"/>
          <w:sz w:val="30"/>
          <w:szCs w:val="30"/>
        </w:rPr>
        <w:t>АДМИНИСТРАЦИЯ МУНИЦИПАЛЬНОГО ОБРАЗОВАНИЯ «ВОЛОШСКОЕ»</w:t>
      </w:r>
    </w:p>
    <w:p w:rsidR="005C2111" w:rsidRPr="004D0B72" w:rsidRDefault="005C2111" w:rsidP="005C2111">
      <w:pPr>
        <w:rPr>
          <w:sz w:val="28"/>
          <w:szCs w:val="28"/>
        </w:rPr>
      </w:pPr>
    </w:p>
    <w:p w:rsidR="005C2111" w:rsidRPr="005C2111" w:rsidRDefault="005C2111" w:rsidP="005C2111">
      <w:pPr>
        <w:rPr>
          <w:rFonts w:ascii="Times New Roman" w:hAnsi="Times New Roman" w:cs="Times New Roman"/>
          <w:b/>
          <w:sz w:val="40"/>
          <w:szCs w:val="40"/>
        </w:rPr>
      </w:pPr>
      <w:r w:rsidRPr="005C2111">
        <w:rPr>
          <w:rFonts w:ascii="Times New Roman" w:hAnsi="Times New Roman" w:cs="Times New Roman"/>
          <w:b/>
          <w:sz w:val="36"/>
          <w:szCs w:val="36"/>
        </w:rPr>
        <w:t xml:space="preserve">                           </w:t>
      </w:r>
      <w:proofErr w:type="gramStart"/>
      <w:r w:rsidRPr="005C2111">
        <w:rPr>
          <w:rFonts w:ascii="Times New Roman" w:hAnsi="Times New Roman" w:cs="Times New Roman"/>
          <w:b/>
          <w:sz w:val="40"/>
          <w:szCs w:val="40"/>
        </w:rPr>
        <w:t>П</w:t>
      </w:r>
      <w:proofErr w:type="gramEnd"/>
      <w:r w:rsidRPr="005C2111">
        <w:rPr>
          <w:rFonts w:ascii="Times New Roman" w:hAnsi="Times New Roman" w:cs="Times New Roman"/>
          <w:b/>
          <w:sz w:val="40"/>
          <w:szCs w:val="40"/>
        </w:rPr>
        <w:t xml:space="preserve"> О С Т А Н О В Л Е Н И Е</w:t>
      </w:r>
    </w:p>
    <w:p w:rsidR="005C2111" w:rsidRDefault="005C2111" w:rsidP="005C2111">
      <w:pPr>
        <w:rPr>
          <w:b/>
          <w:sz w:val="36"/>
          <w:szCs w:val="36"/>
        </w:rPr>
      </w:pPr>
    </w:p>
    <w:p w:rsidR="005C2111" w:rsidRPr="005C2111" w:rsidRDefault="005C2111" w:rsidP="005C2111">
      <w:pPr>
        <w:rPr>
          <w:rFonts w:ascii="Times New Roman" w:hAnsi="Times New Roman" w:cs="Times New Roman"/>
          <w:sz w:val="26"/>
          <w:szCs w:val="26"/>
        </w:rPr>
      </w:pPr>
      <w:r>
        <w:rPr>
          <w:rFonts w:ascii="Times New Roman" w:hAnsi="Times New Roman" w:cs="Times New Roman"/>
          <w:sz w:val="26"/>
          <w:szCs w:val="26"/>
        </w:rPr>
        <w:t>от 10 августа</w:t>
      </w:r>
      <w:r w:rsidRPr="005C2111">
        <w:rPr>
          <w:rFonts w:ascii="Times New Roman" w:hAnsi="Times New Roman" w:cs="Times New Roman"/>
          <w:sz w:val="26"/>
          <w:szCs w:val="26"/>
        </w:rPr>
        <w:t xml:space="preserve"> 2020 года                                                            </w:t>
      </w:r>
      <w:r w:rsidRPr="005C211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C2111">
        <w:rPr>
          <w:rFonts w:ascii="Times New Roman" w:hAnsi="Times New Roman" w:cs="Times New Roman"/>
          <w:sz w:val="26"/>
          <w:szCs w:val="26"/>
        </w:rPr>
        <w:t>№</w:t>
      </w:r>
      <w:r>
        <w:rPr>
          <w:rFonts w:ascii="Times New Roman" w:hAnsi="Times New Roman" w:cs="Times New Roman"/>
          <w:sz w:val="26"/>
          <w:szCs w:val="26"/>
        </w:rPr>
        <w:t xml:space="preserve"> 21</w:t>
      </w:r>
    </w:p>
    <w:p w:rsidR="005C2111" w:rsidRPr="004D0B72" w:rsidRDefault="005C2111" w:rsidP="005C2111">
      <w:pPr>
        <w:rPr>
          <w:sz w:val="28"/>
          <w:szCs w:val="28"/>
        </w:rPr>
      </w:pPr>
    </w:p>
    <w:p w:rsidR="005C2111" w:rsidRPr="005C2111" w:rsidRDefault="005C2111" w:rsidP="005C2111">
      <w:pPr>
        <w:spacing w:after="0" w:line="240" w:lineRule="auto"/>
        <w:jc w:val="center"/>
        <w:rPr>
          <w:rFonts w:ascii="Times New Roman" w:hAnsi="Times New Roman" w:cs="Times New Roman"/>
        </w:rPr>
      </w:pPr>
      <w:r w:rsidRPr="005C2111">
        <w:rPr>
          <w:rFonts w:ascii="Times New Roman" w:hAnsi="Times New Roman" w:cs="Times New Roman"/>
        </w:rPr>
        <w:t xml:space="preserve">п. Волошка </w:t>
      </w:r>
      <w:proofErr w:type="spellStart"/>
      <w:r w:rsidRPr="005C2111">
        <w:rPr>
          <w:rFonts w:ascii="Times New Roman" w:hAnsi="Times New Roman" w:cs="Times New Roman"/>
        </w:rPr>
        <w:t>Коношского</w:t>
      </w:r>
      <w:proofErr w:type="spellEnd"/>
      <w:r w:rsidRPr="005C2111">
        <w:rPr>
          <w:rFonts w:ascii="Times New Roman" w:hAnsi="Times New Roman" w:cs="Times New Roman"/>
        </w:rPr>
        <w:t xml:space="preserve"> района</w:t>
      </w:r>
    </w:p>
    <w:p w:rsidR="005C2111" w:rsidRPr="005C2111" w:rsidRDefault="005C2111" w:rsidP="005C2111">
      <w:pPr>
        <w:spacing w:after="0" w:line="240" w:lineRule="auto"/>
        <w:jc w:val="center"/>
        <w:rPr>
          <w:rFonts w:ascii="Times New Roman" w:hAnsi="Times New Roman" w:cs="Times New Roman"/>
        </w:rPr>
      </w:pPr>
      <w:r w:rsidRPr="005C2111">
        <w:rPr>
          <w:rFonts w:ascii="Times New Roman" w:hAnsi="Times New Roman" w:cs="Times New Roman"/>
        </w:rPr>
        <w:t>Архангельской  области</w:t>
      </w:r>
    </w:p>
    <w:p w:rsidR="00BF2F83" w:rsidRDefault="00BF2F83" w:rsidP="005C2111">
      <w:pPr>
        <w:spacing w:after="0" w:line="240" w:lineRule="auto"/>
        <w:jc w:val="both"/>
        <w:rPr>
          <w:sz w:val="28"/>
          <w:szCs w:val="28"/>
        </w:rPr>
      </w:pPr>
    </w:p>
    <w:p w:rsidR="005C2111" w:rsidRPr="00BF2F83" w:rsidRDefault="005C2111" w:rsidP="005C2111">
      <w:pPr>
        <w:spacing w:after="0" w:line="240" w:lineRule="auto"/>
        <w:jc w:val="both"/>
        <w:rPr>
          <w:rFonts w:ascii="Times New Roman" w:hAnsi="Times New Roman" w:cs="Times New Roman"/>
          <w:sz w:val="24"/>
          <w:szCs w:val="24"/>
        </w:rPr>
      </w:pPr>
    </w:p>
    <w:p w:rsidR="00C35DA5" w:rsidRPr="00BF2F83" w:rsidRDefault="00C35DA5" w:rsidP="00BF2F83">
      <w:pPr>
        <w:pStyle w:val="ConsPlusTitle"/>
        <w:ind w:firstLine="851"/>
        <w:jc w:val="center"/>
        <w:rPr>
          <w:sz w:val="24"/>
          <w:szCs w:val="24"/>
        </w:rPr>
      </w:pPr>
      <w:r w:rsidRPr="00BF2F83">
        <w:rPr>
          <w:sz w:val="24"/>
          <w:szCs w:val="24"/>
        </w:rPr>
        <w:t>О санкционировании расходов бюджетных учреждений муниципального образования «Волошское»,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w:t>
      </w:r>
    </w:p>
    <w:p w:rsidR="00C35DA5" w:rsidRPr="00BF2F83" w:rsidRDefault="00C35DA5" w:rsidP="00BF2F83">
      <w:pPr>
        <w:pStyle w:val="Default"/>
        <w:ind w:firstLine="851"/>
        <w:jc w:val="center"/>
        <w:rPr>
          <w:color w:val="auto"/>
        </w:rPr>
      </w:pPr>
    </w:p>
    <w:p w:rsidR="00BF2F83" w:rsidRDefault="00AA5315" w:rsidP="00BF2F83">
      <w:pPr>
        <w:spacing w:after="0" w:line="240" w:lineRule="auto"/>
        <w:ind w:firstLine="851"/>
        <w:jc w:val="both"/>
        <w:rPr>
          <w:rFonts w:ascii="Times New Roman" w:hAnsi="Times New Roman" w:cs="Times New Roman"/>
          <w:b/>
          <w:sz w:val="24"/>
          <w:szCs w:val="24"/>
        </w:rPr>
      </w:pPr>
      <w:r w:rsidRPr="00BF2F83">
        <w:rPr>
          <w:rFonts w:ascii="Times New Roman" w:hAnsi="Times New Roman" w:cs="Times New Roman"/>
          <w:sz w:val="24"/>
          <w:szCs w:val="24"/>
        </w:rPr>
        <w:t xml:space="preserve">В соответствии с абзацем вторым пункта 1 статьи 78.1 Бюджетного кодекса Российской Федерации  и частью 16 статьи 30 Федерального закона от 8 мая </w:t>
      </w:r>
      <w:smartTag w:uri="urn:schemas-microsoft-com:office:smarttags" w:element="metricconverter">
        <w:smartTagPr>
          <w:attr w:name="ProductID" w:val="2010 г"/>
        </w:smartTagPr>
        <w:r w:rsidRPr="00BF2F83">
          <w:rPr>
            <w:rFonts w:ascii="Times New Roman" w:hAnsi="Times New Roman" w:cs="Times New Roman"/>
            <w:sz w:val="24"/>
            <w:szCs w:val="24"/>
          </w:rPr>
          <w:t>2010 г</w:t>
        </w:r>
      </w:smartTag>
      <w:r w:rsidRPr="00BF2F83">
        <w:rPr>
          <w:rFonts w:ascii="Times New Roman" w:hAnsi="Times New Roman" w:cs="Times New Roman"/>
          <w:sz w:val="24"/>
          <w:szCs w:val="24"/>
        </w:rPr>
        <w:t>.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BF2F83">
        <w:rPr>
          <w:rFonts w:ascii="Times New Roman" w:hAnsi="Times New Roman" w:cs="Times New Roman"/>
          <w:sz w:val="24"/>
          <w:szCs w:val="24"/>
        </w:rPr>
        <w:t xml:space="preserve">   </w:t>
      </w:r>
      <w:proofErr w:type="gramStart"/>
      <w:r w:rsidR="00BF2F83" w:rsidRPr="00BF2F83">
        <w:rPr>
          <w:rFonts w:ascii="Times New Roman" w:hAnsi="Times New Roman" w:cs="Times New Roman"/>
          <w:b/>
          <w:sz w:val="24"/>
          <w:szCs w:val="24"/>
        </w:rPr>
        <w:t>п</w:t>
      </w:r>
      <w:proofErr w:type="gramEnd"/>
      <w:r w:rsidR="00BF2F83" w:rsidRPr="00BF2F83">
        <w:rPr>
          <w:rFonts w:ascii="Times New Roman" w:hAnsi="Times New Roman" w:cs="Times New Roman"/>
          <w:b/>
          <w:sz w:val="24"/>
          <w:szCs w:val="24"/>
        </w:rPr>
        <w:t xml:space="preserve"> о с т а н о в л я ю:</w:t>
      </w:r>
    </w:p>
    <w:p w:rsidR="00D51193" w:rsidRDefault="00D51193" w:rsidP="00BF2F83">
      <w:pPr>
        <w:spacing w:after="0" w:line="240" w:lineRule="auto"/>
        <w:ind w:firstLine="851"/>
        <w:jc w:val="both"/>
        <w:rPr>
          <w:rFonts w:ascii="Times New Roman" w:hAnsi="Times New Roman" w:cs="Times New Roman"/>
          <w:sz w:val="24"/>
          <w:szCs w:val="24"/>
        </w:rPr>
      </w:pPr>
    </w:p>
    <w:p w:rsidR="00AA5315" w:rsidRPr="00BF2F83" w:rsidRDefault="00AA5315" w:rsidP="00D51193">
      <w:pPr>
        <w:spacing w:after="0" w:line="240" w:lineRule="auto"/>
        <w:ind w:firstLine="851"/>
        <w:jc w:val="both"/>
        <w:rPr>
          <w:rFonts w:ascii="Times New Roman" w:hAnsi="Times New Roman" w:cs="Times New Roman"/>
          <w:sz w:val="24"/>
          <w:szCs w:val="24"/>
        </w:rPr>
      </w:pPr>
      <w:r w:rsidRPr="00BF2F83">
        <w:rPr>
          <w:rFonts w:ascii="Times New Roman" w:hAnsi="Times New Roman" w:cs="Times New Roman"/>
          <w:sz w:val="24"/>
          <w:szCs w:val="24"/>
        </w:rPr>
        <w:t xml:space="preserve">1. Утвердить прилагаемый Порядок санкционирования расходов бюджетных учреждений муниципального образования  «Волошское», источником финансового </w:t>
      </w:r>
      <w:proofErr w:type="gramStart"/>
      <w:r w:rsidRPr="00BF2F83">
        <w:rPr>
          <w:rFonts w:ascii="Times New Roman" w:hAnsi="Times New Roman" w:cs="Times New Roman"/>
          <w:sz w:val="24"/>
          <w:szCs w:val="24"/>
        </w:rPr>
        <w:t>обеспечения</w:t>
      </w:r>
      <w:proofErr w:type="gramEnd"/>
      <w:r w:rsidRPr="00BF2F83">
        <w:rPr>
          <w:rFonts w:ascii="Times New Roman" w:hAnsi="Times New Roman" w:cs="Times New Roman"/>
          <w:sz w:val="24"/>
          <w:szCs w:val="24"/>
        </w:rPr>
        <w:t xml:space="preserve"> которых являются субсидии, полученные в соответствии с абзацем вторым пункта 1 статьи 78.1 Бюджетного кодекса Российской Федерации.</w:t>
      </w:r>
    </w:p>
    <w:p w:rsidR="00AA5315" w:rsidRDefault="00AA5315" w:rsidP="00D51193">
      <w:pPr>
        <w:spacing w:after="0" w:line="240" w:lineRule="auto"/>
        <w:ind w:firstLine="851"/>
        <w:jc w:val="both"/>
        <w:rPr>
          <w:rFonts w:ascii="Times New Roman" w:hAnsi="Times New Roman" w:cs="Times New Roman"/>
          <w:sz w:val="24"/>
          <w:szCs w:val="24"/>
        </w:rPr>
      </w:pPr>
      <w:r w:rsidRPr="00BF2F83">
        <w:rPr>
          <w:rFonts w:ascii="Times New Roman" w:hAnsi="Times New Roman" w:cs="Times New Roman"/>
          <w:sz w:val="24"/>
          <w:szCs w:val="24"/>
        </w:rPr>
        <w:t xml:space="preserve">2. </w:t>
      </w:r>
      <w:proofErr w:type="gramStart"/>
      <w:r w:rsidRPr="00BF2F83">
        <w:rPr>
          <w:rFonts w:ascii="Times New Roman" w:hAnsi="Times New Roman" w:cs="Times New Roman"/>
          <w:sz w:val="24"/>
          <w:szCs w:val="24"/>
        </w:rPr>
        <w:t xml:space="preserve">Настоящий Постановление </w:t>
      </w:r>
      <w:r w:rsidRPr="00BF2F83">
        <w:rPr>
          <w:rFonts w:ascii="Times New Roman" w:hAnsi="Times New Roman" w:cs="Times New Roman"/>
          <w:bCs/>
          <w:sz w:val="24"/>
          <w:szCs w:val="24"/>
        </w:rPr>
        <w:t>вступает в силу с 1 января  2020 года и применяется к бюджетным учреждениям, в отношении которых  нормативно правовым актом</w:t>
      </w:r>
      <w:r w:rsidRPr="00BF2F83">
        <w:rPr>
          <w:rFonts w:ascii="Times New Roman" w:hAnsi="Times New Roman" w:cs="Times New Roman"/>
          <w:sz w:val="24"/>
          <w:szCs w:val="24"/>
        </w:rPr>
        <w:t xml:space="preserve"> муниципального образования «Волошское», </w:t>
      </w:r>
      <w:r w:rsidRPr="00BF2F83">
        <w:rPr>
          <w:rFonts w:ascii="Times New Roman" w:hAnsi="Times New Roman" w:cs="Times New Roman"/>
          <w:bCs/>
          <w:sz w:val="24"/>
          <w:szCs w:val="24"/>
        </w:rPr>
        <w:t>согласно положениям части 16 статьи 33 Федерального закона</w:t>
      </w:r>
      <w:r w:rsidRPr="00BF2F83">
        <w:rPr>
          <w:rFonts w:ascii="Times New Roman" w:hAnsi="Times New Roman" w:cs="Times New Roman"/>
          <w:sz w:val="24"/>
          <w:szCs w:val="24"/>
        </w:rPr>
        <w:t xml:space="preserve"> от 8 мая </w:t>
      </w:r>
      <w:smartTag w:uri="urn:schemas-microsoft-com:office:smarttags" w:element="metricconverter">
        <w:smartTagPr>
          <w:attr w:name="ProductID" w:val="2010 г"/>
        </w:smartTagPr>
        <w:r w:rsidRPr="00BF2F83">
          <w:rPr>
            <w:rFonts w:ascii="Times New Roman" w:hAnsi="Times New Roman" w:cs="Times New Roman"/>
            <w:sz w:val="24"/>
            <w:szCs w:val="24"/>
          </w:rPr>
          <w:t>2010 г</w:t>
        </w:r>
      </w:smartTag>
      <w:r w:rsidRPr="00BF2F83">
        <w:rPr>
          <w:rFonts w:ascii="Times New Roman" w:hAnsi="Times New Roman" w:cs="Times New Roman"/>
          <w:sz w:val="24"/>
          <w:szCs w:val="24"/>
        </w:rPr>
        <w:t>.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BF2F83">
        <w:rPr>
          <w:rFonts w:ascii="Times New Roman" w:hAnsi="Times New Roman" w:cs="Times New Roman"/>
          <w:bCs/>
          <w:sz w:val="24"/>
          <w:szCs w:val="24"/>
        </w:rPr>
        <w:t>,  принято решение о предоставлении</w:t>
      </w:r>
      <w:proofErr w:type="gramEnd"/>
      <w:r w:rsidRPr="00BF2F83">
        <w:rPr>
          <w:rFonts w:ascii="Times New Roman" w:hAnsi="Times New Roman" w:cs="Times New Roman"/>
          <w:bCs/>
          <w:sz w:val="24"/>
          <w:szCs w:val="24"/>
        </w:rPr>
        <w:t xml:space="preserve"> им субсидии из бюджета МО «Волошское» на очередной финансовый год в соответствии  с  абзацем  вторым  пункта 1 статьи 78.1 Бюджетного кодекса Российской Федерации</w:t>
      </w:r>
      <w:r w:rsidRPr="00BF2F83">
        <w:rPr>
          <w:rFonts w:ascii="Times New Roman" w:hAnsi="Times New Roman" w:cs="Times New Roman"/>
          <w:sz w:val="24"/>
          <w:szCs w:val="24"/>
        </w:rPr>
        <w:t>.</w:t>
      </w:r>
    </w:p>
    <w:p w:rsidR="00D51193" w:rsidRDefault="00D51193" w:rsidP="00D511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Настоящее постановление полежит официальному опубликованию.</w:t>
      </w:r>
    </w:p>
    <w:p w:rsidR="00D51193" w:rsidRDefault="00D51193" w:rsidP="00D511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Контроль за исполнением настоящего постановления возложить на главного специалиста </w:t>
      </w:r>
      <w:r w:rsidR="005C2111">
        <w:rPr>
          <w:rFonts w:ascii="Times New Roman" w:hAnsi="Times New Roman" w:cs="Times New Roman"/>
          <w:sz w:val="24"/>
          <w:szCs w:val="24"/>
        </w:rPr>
        <w:t xml:space="preserve">(главного бухгалтера) администрации МО «Волошское»  </w:t>
      </w:r>
      <w:proofErr w:type="gramStart"/>
      <w:r w:rsidR="005C2111">
        <w:rPr>
          <w:rFonts w:ascii="Times New Roman" w:hAnsi="Times New Roman" w:cs="Times New Roman"/>
          <w:sz w:val="24"/>
          <w:szCs w:val="24"/>
        </w:rPr>
        <w:t>Матюшину</w:t>
      </w:r>
      <w:proofErr w:type="gramEnd"/>
      <w:r w:rsidR="005C2111">
        <w:rPr>
          <w:rFonts w:ascii="Times New Roman" w:hAnsi="Times New Roman" w:cs="Times New Roman"/>
          <w:sz w:val="24"/>
          <w:szCs w:val="24"/>
        </w:rPr>
        <w:t xml:space="preserve"> О.О.</w:t>
      </w:r>
    </w:p>
    <w:p w:rsidR="005C2111" w:rsidRDefault="005C2111" w:rsidP="00D51193">
      <w:pPr>
        <w:spacing w:after="0" w:line="240" w:lineRule="auto"/>
        <w:ind w:firstLine="851"/>
        <w:jc w:val="both"/>
        <w:rPr>
          <w:rFonts w:ascii="Times New Roman" w:hAnsi="Times New Roman" w:cs="Times New Roman"/>
          <w:sz w:val="24"/>
          <w:szCs w:val="24"/>
        </w:rPr>
      </w:pPr>
    </w:p>
    <w:p w:rsidR="005C2111" w:rsidRDefault="005C2111" w:rsidP="005C2111">
      <w:pPr>
        <w:spacing w:after="0" w:line="240" w:lineRule="auto"/>
        <w:rPr>
          <w:rFonts w:ascii="Times New Roman" w:hAnsi="Times New Roman" w:cs="Times New Roman"/>
          <w:b/>
          <w:sz w:val="24"/>
          <w:szCs w:val="24"/>
        </w:rPr>
      </w:pPr>
    </w:p>
    <w:p w:rsidR="005C2111" w:rsidRDefault="005C2111" w:rsidP="005C2111">
      <w:pPr>
        <w:spacing w:after="0" w:line="240" w:lineRule="auto"/>
        <w:rPr>
          <w:rFonts w:ascii="Times New Roman" w:hAnsi="Times New Roman" w:cs="Times New Roman"/>
          <w:b/>
          <w:sz w:val="24"/>
          <w:szCs w:val="24"/>
        </w:rPr>
      </w:pPr>
    </w:p>
    <w:p w:rsidR="005C2111" w:rsidRPr="005C2111" w:rsidRDefault="005C2111" w:rsidP="005C2111">
      <w:pPr>
        <w:spacing w:after="0" w:line="240" w:lineRule="auto"/>
        <w:rPr>
          <w:rFonts w:ascii="Times New Roman" w:hAnsi="Times New Roman" w:cs="Times New Roman"/>
          <w:b/>
          <w:sz w:val="24"/>
          <w:szCs w:val="24"/>
        </w:rPr>
      </w:pPr>
    </w:p>
    <w:p w:rsidR="005C2111" w:rsidRPr="005C2111" w:rsidRDefault="005C2111" w:rsidP="005C2111">
      <w:pPr>
        <w:spacing w:after="0" w:line="240" w:lineRule="auto"/>
        <w:rPr>
          <w:rFonts w:ascii="Times New Roman" w:hAnsi="Times New Roman" w:cs="Times New Roman"/>
          <w:b/>
          <w:sz w:val="24"/>
          <w:szCs w:val="24"/>
        </w:rPr>
      </w:pPr>
      <w:proofErr w:type="spellStart"/>
      <w:r w:rsidRPr="005C2111">
        <w:rPr>
          <w:rFonts w:ascii="Times New Roman" w:hAnsi="Times New Roman" w:cs="Times New Roman"/>
          <w:b/>
          <w:sz w:val="24"/>
          <w:szCs w:val="24"/>
        </w:rPr>
        <w:t>И.о</w:t>
      </w:r>
      <w:proofErr w:type="spellEnd"/>
      <w:r w:rsidRPr="005C2111">
        <w:rPr>
          <w:rFonts w:ascii="Times New Roman" w:hAnsi="Times New Roman" w:cs="Times New Roman"/>
          <w:b/>
          <w:sz w:val="24"/>
          <w:szCs w:val="24"/>
        </w:rPr>
        <w:t>. главы администрации</w:t>
      </w:r>
    </w:p>
    <w:p w:rsidR="005C2111" w:rsidRPr="005C2111" w:rsidRDefault="005C2111" w:rsidP="005C2111">
      <w:pPr>
        <w:spacing w:after="0" w:line="240" w:lineRule="auto"/>
        <w:rPr>
          <w:rFonts w:ascii="Times New Roman" w:hAnsi="Times New Roman" w:cs="Times New Roman"/>
          <w:b/>
          <w:sz w:val="24"/>
          <w:szCs w:val="24"/>
        </w:rPr>
      </w:pPr>
      <w:r w:rsidRPr="005C2111">
        <w:rPr>
          <w:rFonts w:ascii="Times New Roman" w:hAnsi="Times New Roman" w:cs="Times New Roman"/>
          <w:b/>
          <w:sz w:val="24"/>
          <w:szCs w:val="24"/>
        </w:rPr>
        <w:t xml:space="preserve">МО «Волошское» </w:t>
      </w:r>
      <w:r>
        <w:rPr>
          <w:rFonts w:ascii="Times New Roman" w:hAnsi="Times New Roman" w:cs="Times New Roman"/>
          <w:b/>
          <w:sz w:val="24"/>
          <w:szCs w:val="24"/>
        </w:rPr>
        <w:t xml:space="preserve">                                                                                               </w:t>
      </w:r>
      <w:r w:rsidRPr="005C2111">
        <w:rPr>
          <w:rFonts w:ascii="Times New Roman" w:hAnsi="Times New Roman" w:cs="Times New Roman"/>
          <w:b/>
          <w:sz w:val="24"/>
          <w:szCs w:val="24"/>
        </w:rPr>
        <w:t xml:space="preserve"> А.А. Моисеева</w:t>
      </w:r>
    </w:p>
    <w:p w:rsidR="00BF2F83" w:rsidRPr="005C2111" w:rsidRDefault="00BF2F83" w:rsidP="005C2111">
      <w:pPr>
        <w:spacing w:after="0" w:line="240" w:lineRule="auto"/>
        <w:rPr>
          <w:rFonts w:ascii="Times New Roman" w:hAnsi="Times New Roman" w:cs="Times New Roman"/>
          <w:b/>
          <w:sz w:val="24"/>
          <w:szCs w:val="24"/>
        </w:rPr>
      </w:pPr>
      <w:r w:rsidRPr="005C2111">
        <w:rPr>
          <w:rFonts w:ascii="Times New Roman" w:hAnsi="Times New Roman" w:cs="Times New Roman"/>
          <w:b/>
          <w:sz w:val="24"/>
          <w:szCs w:val="24"/>
        </w:rPr>
        <w:t xml:space="preserve">              </w:t>
      </w:r>
    </w:p>
    <w:p w:rsidR="00BF2F83" w:rsidRPr="00BF2F83" w:rsidRDefault="00BF2F83" w:rsidP="00BF2F83">
      <w:pPr>
        <w:spacing w:after="0" w:line="240" w:lineRule="auto"/>
        <w:ind w:firstLine="851"/>
        <w:jc w:val="both"/>
        <w:rPr>
          <w:rFonts w:ascii="Times New Roman" w:hAnsi="Times New Roman" w:cs="Times New Roman"/>
          <w:sz w:val="24"/>
          <w:szCs w:val="24"/>
        </w:rPr>
      </w:pPr>
    </w:p>
    <w:p w:rsidR="00A2709E" w:rsidRDefault="00A2709E" w:rsidP="005C2111">
      <w:pPr>
        <w:pStyle w:val="a5"/>
        <w:ind w:firstLine="851"/>
        <w:jc w:val="right"/>
        <w:rPr>
          <w:rFonts w:ascii="Times New Roman" w:hAnsi="Times New Roman" w:cs="Times New Roman"/>
          <w:sz w:val="24"/>
          <w:szCs w:val="24"/>
        </w:rPr>
      </w:pPr>
    </w:p>
    <w:p w:rsidR="00AA5315" w:rsidRPr="00BF2F83" w:rsidRDefault="005C2111" w:rsidP="005C2111">
      <w:pPr>
        <w:pStyle w:val="a5"/>
        <w:ind w:firstLine="851"/>
        <w:jc w:val="right"/>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AA5315" w:rsidRPr="00BF2F83" w:rsidRDefault="00AA5315" w:rsidP="005C2111">
      <w:pPr>
        <w:pStyle w:val="a5"/>
        <w:ind w:firstLine="851"/>
        <w:jc w:val="right"/>
        <w:rPr>
          <w:rFonts w:ascii="Times New Roman" w:hAnsi="Times New Roman" w:cs="Times New Roman"/>
          <w:sz w:val="24"/>
          <w:szCs w:val="24"/>
        </w:rPr>
      </w:pPr>
      <w:r w:rsidRPr="00BF2F83">
        <w:rPr>
          <w:rFonts w:ascii="Times New Roman" w:hAnsi="Times New Roman" w:cs="Times New Roman"/>
          <w:sz w:val="24"/>
          <w:szCs w:val="24"/>
        </w:rPr>
        <w:t xml:space="preserve">                          Постановлением </w:t>
      </w:r>
    </w:p>
    <w:p w:rsidR="00AA5315" w:rsidRPr="00BF2F83" w:rsidRDefault="00AA5315" w:rsidP="005C2111">
      <w:pPr>
        <w:pStyle w:val="a5"/>
        <w:ind w:firstLine="851"/>
        <w:jc w:val="right"/>
        <w:rPr>
          <w:rFonts w:ascii="Times New Roman" w:hAnsi="Times New Roman" w:cs="Times New Roman"/>
          <w:sz w:val="24"/>
          <w:szCs w:val="24"/>
        </w:rPr>
      </w:pPr>
      <w:r w:rsidRPr="00BF2F83">
        <w:rPr>
          <w:rFonts w:ascii="Times New Roman" w:hAnsi="Times New Roman" w:cs="Times New Roman"/>
          <w:sz w:val="24"/>
          <w:szCs w:val="24"/>
        </w:rPr>
        <w:t xml:space="preserve">                          администрации МО «Волошское»                       </w:t>
      </w:r>
    </w:p>
    <w:p w:rsidR="00AA5315" w:rsidRPr="00BF2F83" w:rsidRDefault="00AA5315" w:rsidP="005C2111">
      <w:pPr>
        <w:pStyle w:val="a5"/>
        <w:ind w:firstLine="851"/>
        <w:jc w:val="right"/>
        <w:rPr>
          <w:rFonts w:ascii="Times New Roman" w:hAnsi="Times New Roman" w:cs="Times New Roman"/>
          <w:sz w:val="24"/>
          <w:szCs w:val="24"/>
        </w:rPr>
      </w:pPr>
      <w:r w:rsidRPr="00BF2F83">
        <w:rPr>
          <w:rFonts w:ascii="Times New Roman" w:hAnsi="Times New Roman" w:cs="Times New Roman"/>
          <w:sz w:val="24"/>
          <w:szCs w:val="24"/>
        </w:rPr>
        <w:t xml:space="preserve">                         от «</w:t>
      </w:r>
      <w:r w:rsidR="005C2111">
        <w:rPr>
          <w:rFonts w:ascii="Times New Roman" w:hAnsi="Times New Roman" w:cs="Times New Roman"/>
          <w:sz w:val="24"/>
          <w:szCs w:val="24"/>
        </w:rPr>
        <w:t>10» августа</w:t>
      </w:r>
      <w:r w:rsidRPr="00BF2F83">
        <w:rPr>
          <w:rFonts w:ascii="Times New Roman" w:hAnsi="Times New Roman" w:cs="Times New Roman"/>
          <w:sz w:val="24"/>
          <w:szCs w:val="24"/>
        </w:rPr>
        <w:t xml:space="preserve"> 2020</w:t>
      </w:r>
      <w:r w:rsidR="00A2709E">
        <w:rPr>
          <w:rFonts w:ascii="Times New Roman" w:hAnsi="Times New Roman" w:cs="Times New Roman"/>
          <w:sz w:val="24"/>
          <w:szCs w:val="24"/>
        </w:rPr>
        <w:t xml:space="preserve"> года</w:t>
      </w:r>
      <w:r w:rsidRPr="00BF2F83">
        <w:rPr>
          <w:rFonts w:ascii="Times New Roman" w:hAnsi="Times New Roman" w:cs="Times New Roman"/>
          <w:sz w:val="24"/>
          <w:szCs w:val="24"/>
        </w:rPr>
        <w:t xml:space="preserve"> № </w:t>
      </w:r>
      <w:r w:rsidR="005C2111">
        <w:rPr>
          <w:rFonts w:ascii="Times New Roman" w:hAnsi="Times New Roman" w:cs="Times New Roman"/>
          <w:sz w:val="24"/>
          <w:szCs w:val="24"/>
        </w:rPr>
        <w:t>21</w:t>
      </w:r>
    </w:p>
    <w:p w:rsidR="00AA5315" w:rsidRPr="00BF2F83" w:rsidRDefault="00AA5315" w:rsidP="00BF2F83">
      <w:pPr>
        <w:pStyle w:val="a5"/>
        <w:ind w:firstLine="851"/>
        <w:jc w:val="both"/>
        <w:rPr>
          <w:rFonts w:ascii="Times New Roman" w:hAnsi="Times New Roman" w:cs="Times New Roman"/>
          <w:sz w:val="24"/>
          <w:szCs w:val="24"/>
        </w:rPr>
      </w:pPr>
    </w:p>
    <w:p w:rsidR="005C2111" w:rsidRDefault="005C2111" w:rsidP="005C2111">
      <w:pPr>
        <w:pStyle w:val="a5"/>
        <w:ind w:firstLine="851"/>
        <w:jc w:val="center"/>
        <w:rPr>
          <w:rFonts w:ascii="Times New Roman" w:hAnsi="Times New Roman" w:cs="Times New Roman"/>
          <w:b/>
          <w:sz w:val="24"/>
          <w:szCs w:val="24"/>
        </w:rPr>
      </w:pPr>
    </w:p>
    <w:p w:rsidR="00AA5315" w:rsidRPr="00BF2F83" w:rsidRDefault="00AA5315" w:rsidP="005C2111">
      <w:pPr>
        <w:pStyle w:val="a5"/>
        <w:ind w:firstLine="851"/>
        <w:jc w:val="center"/>
        <w:rPr>
          <w:rFonts w:ascii="Times New Roman" w:hAnsi="Times New Roman" w:cs="Times New Roman"/>
          <w:b/>
          <w:sz w:val="24"/>
          <w:szCs w:val="24"/>
        </w:rPr>
      </w:pPr>
      <w:r w:rsidRPr="00BF2F83">
        <w:rPr>
          <w:rFonts w:ascii="Times New Roman" w:hAnsi="Times New Roman" w:cs="Times New Roman"/>
          <w:b/>
          <w:sz w:val="24"/>
          <w:szCs w:val="24"/>
        </w:rPr>
        <w:t>Порядок санкционирования расходов бюджетных учреждений</w:t>
      </w:r>
    </w:p>
    <w:p w:rsidR="00AA5315" w:rsidRPr="00BF2F83" w:rsidRDefault="00AA5315" w:rsidP="005C2111">
      <w:pPr>
        <w:pStyle w:val="a5"/>
        <w:ind w:firstLine="851"/>
        <w:jc w:val="center"/>
        <w:rPr>
          <w:rFonts w:ascii="Times New Roman" w:hAnsi="Times New Roman" w:cs="Times New Roman"/>
          <w:b/>
          <w:sz w:val="24"/>
          <w:szCs w:val="24"/>
        </w:rPr>
      </w:pPr>
      <w:r w:rsidRPr="00BF2F83">
        <w:rPr>
          <w:rFonts w:ascii="Times New Roman" w:hAnsi="Times New Roman" w:cs="Times New Roman"/>
          <w:b/>
          <w:sz w:val="24"/>
          <w:szCs w:val="24"/>
        </w:rPr>
        <w:t xml:space="preserve">муниципального образования «Волошское», источником финансового </w:t>
      </w:r>
      <w:proofErr w:type="gramStart"/>
      <w:r w:rsidRPr="00BF2F83">
        <w:rPr>
          <w:rFonts w:ascii="Times New Roman" w:hAnsi="Times New Roman" w:cs="Times New Roman"/>
          <w:b/>
          <w:sz w:val="24"/>
          <w:szCs w:val="24"/>
        </w:rPr>
        <w:t>обеспечения</w:t>
      </w:r>
      <w:proofErr w:type="gramEnd"/>
      <w:r w:rsidRPr="00BF2F83">
        <w:rPr>
          <w:rFonts w:ascii="Times New Roman" w:hAnsi="Times New Roman" w:cs="Times New Roman"/>
          <w:b/>
          <w:sz w:val="24"/>
          <w:szCs w:val="24"/>
        </w:rPr>
        <w:t xml:space="preserve"> которых являются субсидии, полученные в соответствии с абзацем вторым пункта 1 статьи 78.1 Бюджетного кодекса Российской Федерации</w:t>
      </w:r>
    </w:p>
    <w:p w:rsidR="00083FBD" w:rsidRPr="00BF2F83" w:rsidRDefault="00083FBD" w:rsidP="00BF2F83">
      <w:pPr>
        <w:pStyle w:val="a5"/>
        <w:ind w:firstLine="851"/>
        <w:jc w:val="both"/>
        <w:rPr>
          <w:rFonts w:ascii="Times New Roman" w:hAnsi="Times New Roman" w:cs="Times New Roman"/>
          <w:b/>
          <w:sz w:val="24"/>
          <w:szCs w:val="24"/>
        </w:rPr>
      </w:pPr>
    </w:p>
    <w:p w:rsidR="008F0F75" w:rsidRPr="00BF2F83" w:rsidRDefault="008F0F75" w:rsidP="005C2111">
      <w:pPr>
        <w:pStyle w:val="1"/>
        <w:numPr>
          <w:ilvl w:val="0"/>
          <w:numId w:val="1"/>
        </w:numPr>
        <w:shd w:val="clear" w:color="auto" w:fill="auto"/>
        <w:tabs>
          <w:tab w:val="left" w:pos="878"/>
          <w:tab w:val="left" w:pos="1134"/>
        </w:tabs>
        <w:spacing w:before="0" w:after="0" w:line="240" w:lineRule="auto"/>
        <w:ind w:firstLine="851"/>
        <w:jc w:val="both"/>
        <w:rPr>
          <w:sz w:val="24"/>
          <w:szCs w:val="24"/>
        </w:rPr>
      </w:pPr>
      <w:proofErr w:type="gramStart"/>
      <w:r w:rsidRPr="00BF2F83">
        <w:rPr>
          <w:color w:val="000000"/>
          <w:sz w:val="24"/>
          <w:szCs w:val="24"/>
        </w:rPr>
        <w:t xml:space="preserve">Настоящий Порядок разработан в соответствии с абзацем вторым пункта 1 статьи 78.1 и пунктом 1 статьи 78.2 Бюджетного кодекса Российской Федерации, частью 3.7 статьи 2 Федерального закона от 3 ноября 2006 </w:t>
      </w:r>
      <w:bookmarkStart w:id="0" w:name="_GoBack"/>
      <w:bookmarkEnd w:id="0"/>
      <w:r w:rsidRPr="00BF2F83">
        <w:rPr>
          <w:color w:val="000000"/>
          <w:sz w:val="24"/>
          <w:szCs w:val="24"/>
        </w:rPr>
        <w:t>г. № 174-ФЗ «Об автономных учреждениях» и частью 16 статьи 30 Федерального закона от 8 мая 2010 г. № 83-ФЗ «О внесении изменений в отдельные законодательные акты Российской Федерации в связи</w:t>
      </w:r>
      <w:proofErr w:type="gramEnd"/>
      <w:r w:rsidRPr="00BF2F83">
        <w:rPr>
          <w:color w:val="000000"/>
          <w:sz w:val="24"/>
          <w:szCs w:val="24"/>
        </w:rPr>
        <w:t xml:space="preserve"> </w:t>
      </w:r>
      <w:proofErr w:type="gramStart"/>
      <w:r w:rsidRPr="00BF2F83">
        <w:rPr>
          <w:color w:val="000000"/>
          <w:sz w:val="24"/>
          <w:szCs w:val="24"/>
        </w:rPr>
        <w:t>с совершенствованием правового положения государственных (муниципальных) учреждений» и устанавливает порядок санкциони</w:t>
      </w:r>
      <w:r w:rsidR="00083FBD" w:rsidRPr="00BF2F83">
        <w:rPr>
          <w:color w:val="000000"/>
          <w:sz w:val="24"/>
          <w:szCs w:val="24"/>
        </w:rPr>
        <w:t>рования О</w:t>
      </w:r>
      <w:r w:rsidRPr="00BF2F83">
        <w:rPr>
          <w:color w:val="000000"/>
          <w:sz w:val="24"/>
          <w:szCs w:val="24"/>
        </w:rPr>
        <w:t>тделением №1</w:t>
      </w:r>
      <w:r w:rsidRPr="00BF2F83">
        <w:rPr>
          <w:sz w:val="24"/>
          <w:szCs w:val="24"/>
        </w:rPr>
        <w:t>3</w:t>
      </w:r>
      <w:r w:rsidRPr="00BF2F83">
        <w:rPr>
          <w:color w:val="000000"/>
          <w:sz w:val="24"/>
          <w:szCs w:val="24"/>
        </w:rPr>
        <w:t xml:space="preserve"> Управления федерального казначейства (далее - орган Федерального казначейства) оплаты денежных обязательств бюджетных учреждений муниципального образования </w:t>
      </w:r>
      <w:r w:rsidR="00752822" w:rsidRPr="00BF2F83">
        <w:rPr>
          <w:color w:val="000000"/>
          <w:sz w:val="24"/>
          <w:szCs w:val="24"/>
        </w:rPr>
        <w:t>"Волошское"</w:t>
      </w:r>
      <w:r w:rsidR="00DA323D" w:rsidRPr="00BF2F83">
        <w:rPr>
          <w:color w:val="000000"/>
          <w:sz w:val="24"/>
          <w:szCs w:val="24"/>
        </w:rPr>
        <w:t>, лицевые счета которые</w:t>
      </w:r>
      <w:r w:rsidRPr="00BF2F83">
        <w:rPr>
          <w:color w:val="000000"/>
          <w:sz w:val="24"/>
          <w:szCs w:val="24"/>
        </w:rPr>
        <w:t xml:space="preserve"> открыты в органе Федерального казначейства и указанных в Уставе</w:t>
      </w:r>
      <w:r w:rsidR="00752822" w:rsidRPr="00BF2F83">
        <w:rPr>
          <w:color w:val="000000"/>
          <w:sz w:val="24"/>
          <w:szCs w:val="24"/>
        </w:rPr>
        <w:t xml:space="preserve"> </w:t>
      </w:r>
      <w:r w:rsidRPr="00BF2F83">
        <w:rPr>
          <w:color w:val="000000"/>
          <w:sz w:val="24"/>
          <w:szCs w:val="24"/>
        </w:rPr>
        <w:t>бюджетного учреждения муниципального образования</w:t>
      </w:r>
      <w:r w:rsidR="00DA323D" w:rsidRPr="00BF2F83">
        <w:rPr>
          <w:color w:val="000000"/>
          <w:sz w:val="24"/>
          <w:szCs w:val="24"/>
        </w:rPr>
        <w:t xml:space="preserve"> "Волошское" </w:t>
      </w:r>
      <w:r w:rsidRPr="00BF2F83">
        <w:rPr>
          <w:color w:val="000000"/>
          <w:sz w:val="24"/>
          <w:szCs w:val="24"/>
        </w:rPr>
        <w:t>обособленных подразделений, наделенных обязанностью ведения бухгалтерского учета (далее - учреждения), источником финансового обеспечения которых являются субсидии</w:t>
      </w:r>
      <w:proofErr w:type="gramEnd"/>
      <w:r w:rsidRPr="00BF2F83">
        <w:rPr>
          <w:color w:val="000000"/>
          <w:sz w:val="24"/>
          <w:szCs w:val="24"/>
        </w:rPr>
        <w:t xml:space="preserve">, представленные учреждениям на основании закона о бюджете </w:t>
      </w:r>
      <w:r w:rsidR="00752822" w:rsidRPr="00BF2F83">
        <w:rPr>
          <w:color w:val="000000"/>
          <w:sz w:val="24"/>
          <w:szCs w:val="24"/>
        </w:rPr>
        <w:t>МО "Волошское"</w:t>
      </w:r>
      <w:r w:rsidRPr="00BF2F83">
        <w:rPr>
          <w:color w:val="000000"/>
          <w:sz w:val="24"/>
          <w:szCs w:val="24"/>
        </w:rPr>
        <w:t xml:space="preserve"> в соответствии с абзацем вторым пункта 1 статьи 78.1 Бюджетного кодекса Российской Федерации, а также на осуществление капитальных вложений в объекты капитального строительства собственности муниципального образования </w:t>
      </w:r>
      <w:r w:rsidR="00752822" w:rsidRPr="00BF2F83">
        <w:rPr>
          <w:color w:val="000000"/>
          <w:sz w:val="24"/>
          <w:szCs w:val="24"/>
        </w:rPr>
        <w:t xml:space="preserve">"Волошское" </w:t>
      </w:r>
      <w:r w:rsidRPr="00BF2F83">
        <w:rPr>
          <w:color w:val="000000"/>
          <w:sz w:val="24"/>
          <w:szCs w:val="24"/>
        </w:rPr>
        <w:t>или приобретение объектов недвижимого имущества в собственность муниципального образования</w:t>
      </w:r>
      <w:r w:rsidR="00752822" w:rsidRPr="00BF2F83">
        <w:rPr>
          <w:color w:val="000000"/>
          <w:sz w:val="24"/>
          <w:szCs w:val="24"/>
        </w:rPr>
        <w:t xml:space="preserve"> "Волошское</w:t>
      </w:r>
      <w:proofErr w:type="gramStart"/>
      <w:r w:rsidR="00752822" w:rsidRPr="00BF2F83">
        <w:rPr>
          <w:color w:val="000000"/>
          <w:sz w:val="24"/>
          <w:szCs w:val="24"/>
        </w:rPr>
        <w:t>"(</w:t>
      </w:r>
      <w:proofErr w:type="gramEnd"/>
      <w:r w:rsidR="00752822" w:rsidRPr="00BF2F83">
        <w:rPr>
          <w:color w:val="000000"/>
          <w:sz w:val="24"/>
          <w:szCs w:val="24"/>
        </w:rPr>
        <w:t>далее - целевые субсидии)</w:t>
      </w:r>
      <w:r w:rsidRPr="00BF2F83">
        <w:rPr>
          <w:color w:val="000000"/>
          <w:sz w:val="24"/>
          <w:szCs w:val="24"/>
        </w:rPr>
        <w:t>.</w:t>
      </w:r>
    </w:p>
    <w:p w:rsidR="008F0F75" w:rsidRPr="00BF2F83" w:rsidRDefault="008F0F75" w:rsidP="005C2111">
      <w:pPr>
        <w:pStyle w:val="1"/>
        <w:numPr>
          <w:ilvl w:val="0"/>
          <w:numId w:val="1"/>
        </w:numPr>
        <w:shd w:val="clear" w:color="auto" w:fill="auto"/>
        <w:tabs>
          <w:tab w:val="left" w:pos="878"/>
          <w:tab w:val="left" w:pos="1134"/>
        </w:tabs>
        <w:spacing w:before="0" w:after="0" w:line="240" w:lineRule="auto"/>
        <w:ind w:firstLine="851"/>
        <w:jc w:val="both"/>
        <w:rPr>
          <w:sz w:val="24"/>
          <w:szCs w:val="24"/>
        </w:rPr>
      </w:pPr>
      <w:r w:rsidRPr="00BF2F83">
        <w:rPr>
          <w:color w:val="000000"/>
          <w:sz w:val="24"/>
          <w:szCs w:val="24"/>
        </w:rPr>
        <w:t xml:space="preserve">Операции с целевыми субсидиями, поступающими учреждению, учитываются на отдельном лицевом счете (далее - лицевой счет по иным субсидиям), открываемом учреждению в Управлении Федерального </w:t>
      </w:r>
      <w:r w:rsidR="00752822" w:rsidRPr="00BF2F83">
        <w:rPr>
          <w:color w:val="000000"/>
          <w:sz w:val="24"/>
          <w:szCs w:val="24"/>
        </w:rPr>
        <w:t xml:space="preserve">казначейства </w:t>
      </w:r>
      <w:r w:rsidRPr="00BF2F83">
        <w:rPr>
          <w:color w:val="000000"/>
          <w:sz w:val="24"/>
          <w:szCs w:val="24"/>
        </w:rPr>
        <w:t>в порядке, установленном Федеральным казначейством.</w:t>
      </w:r>
    </w:p>
    <w:p w:rsidR="008F0F75" w:rsidRPr="00BF2F83" w:rsidRDefault="00752822" w:rsidP="005C2111">
      <w:pPr>
        <w:pStyle w:val="1"/>
        <w:numPr>
          <w:ilvl w:val="0"/>
          <w:numId w:val="1"/>
        </w:numPr>
        <w:shd w:val="clear" w:color="auto" w:fill="auto"/>
        <w:tabs>
          <w:tab w:val="left" w:pos="878"/>
          <w:tab w:val="left" w:pos="1134"/>
        </w:tabs>
        <w:spacing w:before="0" w:after="0" w:line="240" w:lineRule="auto"/>
        <w:ind w:firstLine="851"/>
        <w:jc w:val="both"/>
        <w:rPr>
          <w:sz w:val="24"/>
          <w:szCs w:val="24"/>
        </w:rPr>
      </w:pPr>
      <w:proofErr w:type="gramStart"/>
      <w:r w:rsidRPr="00BF2F83">
        <w:rPr>
          <w:color w:val="000000"/>
          <w:sz w:val="24"/>
          <w:szCs w:val="24"/>
        </w:rPr>
        <w:t>Администрация МО "Волошское"</w:t>
      </w:r>
      <w:r w:rsidR="008F0F75" w:rsidRPr="00BF2F83">
        <w:rPr>
          <w:color w:val="000000"/>
          <w:sz w:val="24"/>
          <w:szCs w:val="24"/>
        </w:rPr>
        <w:t>, осуществляющий функции и полномочия учредителя в отношении учреждения (далее - орган, осуществляющий функции и полномочия учредителя), ежегодно представляет в орган Федерального казначейства в электронном виде с применением электронной подписи или на бумажном носителем Перечень целевых субсидий на год (код формы по Общероссийскому классификатору управленческой документации 0501015) (далее - Перечень целевых субсидий), в котором отражаются целевые субсидии, предоставляемые в соответствующем</w:t>
      </w:r>
      <w:proofErr w:type="gramEnd"/>
      <w:r w:rsidR="008F0F75" w:rsidRPr="00BF2F83">
        <w:rPr>
          <w:color w:val="000000"/>
          <w:sz w:val="24"/>
          <w:szCs w:val="24"/>
        </w:rPr>
        <w:t xml:space="preserve"> </w:t>
      </w:r>
      <w:proofErr w:type="gramStart"/>
      <w:r w:rsidR="008F0F75" w:rsidRPr="00BF2F83">
        <w:rPr>
          <w:color w:val="000000"/>
          <w:sz w:val="24"/>
          <w:szCs w:val="24"/>
        </w:rPr>
        <w:t>финансовом году находящимся в его ведении учреждениям.</w:t>
      </w:r>
      <w:proofErr w:type="gramEnd"/>
    </w:p>
    <w:p w:rsidR="008F0F75" w:rsidRPr="00BF2F83" w:rsidRDefault="008F0F75" w:rsidP="005C2111">
      <w:pPr>
        <w:pStyle w:val="1"/>
        <w:numPr>
          <w:ilvl w:val="0"/>
          <w:numId w:val="1"/>
        </w:numPr>
        <w:shd w:val="clear" w:color="auto" w:fill="auto"/>
        <w:tabs>
          <w:tab w:val="left" w:pos="829"/>
          <w:tab w:val="left" w:pos="1134"/>
        </w:tabs>
        <w:spacing w:before="0" w:after="0" w:line="240" w:lineRule="auto"/>
        <w:ind w:firstLine="851"/>
        <w:jc w:val="both"/>
        <w:rPr>
          <w:sz w:val="24"/>
          <w:szCs w:val="24"/>
        </w:rPr>
      </w:pPr>
      <w:r w:rsidRPr="00BF2F83">
        <w:rPr>
          <w:color w:val="000000"/>
          <w:sz w:val="24"/>
          <w:szCs w:val="24"/>
        </w:rPr>
        <w:t>Орган Федерального казначейства проверяет перечень целевых субсидий:</w:t>
      </w:r>
    </w:p>
    <w:p w:rsidR="008F0F75" w:rsidRPr="00BF2F83" w:rsidRDefault="008F0F75" w:rsidP="005C2111">
      <w:pPr>
        <w:pStyle w:val="1"/>
        <w:numPr>
          <w:ilvl w:val="0"/>
          <w:numId w:val="2"/>
        </w:numPr>
        <w:shd w:val="clear" w:color="auto" w:fill="auto"/>
        <w:tabs>
          <w:tab w:val="left" w:pos="829"/>
          <w:tab w:val="left" w:pos="1134"/>
        </w:tabs>
        <w:spacing w:before="0" w:after="0" w:line="240" w:lineRule="auto"/>
        <w:ind w:firstLine="851"/>
        <w:jc w:val="both"/>
        <w:rPr>
          <w:sz w:val="24"/>
          <w:szCs w:val="24"/>
        </w:rPr>
      </w:pPr>
      <w:r w:rsidRPr="00BF2F83">
        <w:rPr>
          <w:color w:val="000000"/>
          <w:sz w:val="24"/>
          <w:szCs w:val="24"/>
        </w:rPr>
        <w:t>на соответствие форме, установленной настоящим Порядком;</w:t>
      </w:r>
    </w:p>
    <w:p w:rsidR="008F0F75" w:rsidRPr="00BF2F83" w:rsidRDefault="008F0F75" w:rsidP="005C2111">
      <w:pPr>
        <w:pStyle w:val="1"/>
        <w:numPr>
          <w:ilvl w:val="0"/>
          <w:numId w:val="2"/>
        </w:numPr>
        <w:shd w:val="clear" w:color="auto" w:fill="auto"/>
        <w:tabs>
          <w:tab w:val="left" w:pos="829"/>
          <w:tab w:val="left" w:pos="1134"/>
        </w:tabs>
        <w:spacing w:before="0" w:after="0" w:line="240" w:lineRule="auto"/>
        <w:ind w:firstLine="851"/>
        <w:jc w:val="both"/>
        <w:rPr>
          <w:sz w:val="24"/>
          <w:szCs w:val="24"/>
        </w:rPr>
      </w:pPr>
      <w:r w:rsidRPr="00BF2F83">
        <w:rPr>
          <w:color w:val="000000"/>
          <w:sz w:val="24"/>
          <w:szCs w:val="24"/>
        </w:rPr>
        <w:t>на соответствие кода классификации расходов, указанных в Перечне целевых субсидий, коду бюджетной класси</w:t>
      </w:r>
      <w:r w:rsidR="008A4AAE" w:rsidRPr="00BF2F83">
        <w:rPr>
          <w:color w:val="000000"/>
          <w:sz w:val="24"/>
          <w:szCs w:val="24"/>
        </w:rPr>
        <w:t>фикации расходов</w:t>
      </w:r>
      <w:r w:rsidR="008A4AAE" w:rsidRPr="00BF2F83">
        <w:rPr>
          <w:sz w:val="24"/>
          <w:szCs w:val="24"/>
        </w:rPr>
        <w:t xml:space="preserve"> бюджета МО «Волошское»</w:t>
      </w:r>
      <w:r w:rsidRPr="00BF2F83">
        <w:rPr>
          <w:color w:val="000000"/>
          <w:sz w:val="24"/>
          <w:szCs w:val="24"/>
        </w:rPr>
        <w:t>, действующему в текущем финансовом году;</w:t>
      </w:r>
    </w:p>
    <w:p w:rsidR="008F0F75" w:rsidRPr="00BF2F83" w:rsidRDefault="008F0F75" w:rsidP="005C2111">
      <w:pPr>
        <w:pStyle w:val="1"/>
        <w:numPr>
          <w:ilvl w:val="0"/>
          <w:numId w:val="2"/>
        </w:numPr>
        <w:shd w:val="clear" w:color="auto" w:fill="auto"/>
        <w:tabs>
          <w:tab w:val="left" w:pos="829"/>
          <w:tab w:val="left" w:pos="1134"/>
        </w:tabs>
        <w:spacing w:before="0" w:after="0" w:line="240" w:lineRule="auto"/>
        <w:ind w:firstLine="851"/>
        <w:jc w:val="both"/>
        <w:rPr>
          <w:sz w:val="24"/>
          <w:szCs w:val="24"/>
        </w:rPr>
      </w:pPr>
      <w:r w:rsidRPr="00BF2F83">
        <w:rPr>
          <w:color w:val="000000"/>
          <w:sz w:val="24"/>
          <w:szCs w:val="24"/>
        </w:rPr>
        <w:t>на соответствие наименования субсидии ее наименованию, указанному в нормативном правовом акте, устанавливающем порядок предоставления целевой субсидии.</w:t>
      </w:r>
    </w:p>
    <w:p w:rsidR="008F0F75" w:rsidRPr="00BF2F83" w:rsidRDefault="008F0F75" w:rsidP="005C2111">
      <w:pPr>
        <w:pStyle w:val="1"/>
        <w:numPr>
          <w:ilvl w:val="0"/>
          <w:numId w:val="1"/>
        </w:numPr>
        <w:shd w:val="clear" w:color="auto" w:fill="auto"/>
        <w:tabs>
          <w:tab w:val="left" w:pos="829"/>
          <w:tab w:val="left" w:pos="1134"/>
        </w:tabs>
        <w:spacing w:before="0" w:after="0" w:line="240" w:lineRule="auto"/>
        <w:ind w:firstLine="851"/>
        <w:jc w:val="both"/>
        <w:rPr>
          <w:sz w:val="24"/>
          <w:szCs w:val="24"/>
        </w:rPr>
      </w:pPr>
      <w:proofErr w:type="gramStart"/>
      <w:r w:rsidRPr="00BF2F83">
        <w:rPr>
          <w:color w:val="000000"/>
          <w:sz w:val="24"/>
          <w:szCs w:val="24"/>
        </w:rPr>
        <w:t>В случае если форма или информация, указанная в Перечне целевых субсидий, не</w:t>
      </w:r>
      <w:r w:rsidR="00A2709E">
        <w:rPr>
          <w:color w:val="000000"/>
          <w:sz w:val="24"/>
          <w:szCs w:val="24"/>
        </w:rPr>
        <w:t xml:space="preserve"> </w:t>
      </w:r>
      <w:r w:rsidRPr="00BF2F83">
        <w:rPr>
          <w:color w:val="000000"/>
          <w:sz w:val="24"/>
          <w:szCs w:val="24"/>
        </w:rPr>
        <w:t>соответствуют требованиям, установленным пунктами 3, 4 настоящего Порядка, орган</w:t>
      </w:r>
      <w:r w:rsidR="008A4AAE" w:rsidRPr="00BF2F83">
        <w:rPr>
          <w:color w:val="000000"/>
          <w:sz w:val="24"/>
          <w:szCs w:val="24"/>
        </w:rPr>
        <w:t xml:space="preserve"> </w:t>
      </w:r>
      <w:r w:rsidRPr="00BF2F83">
        <w:rPr>
          <w:color w:val="000000"/>
          <w:sz w:val="24"/>
          <w:szCs w:val="24"/>
        </w:rPr>
        <w:t xml:space="preserve">Федерального казначейства не позднее трех рабочих дней, следующих за днем </w:t>
      </w:r>
      <w:r w:rsidRPr="00BF2F83">
        <w:rPr>
          <w:color w:val="000000"/>
          <w:sz w:val="24"/>
          <w:szCs w:val="24"/>
        </w:rPr>
        <w:lastRenderedPageBreak/>
        <w:t>представления Перечня целевых субсидий, направляет органу, осуществляющему функции и полномочия учредителя, Протокол в электронном виде или на бумажном носителе, в котором указывается причина возврата.</w:t>
      </w:r>
      <w:proofErr w:type="gramEnd"/>
    </w:p>
    <w:p w:rsidR="008F0F75" w:rsidRPr="00BF2F83" w:rsidRDefault="008F0F75" w:rsidP="005C2111">
      <w:pPr>
        <w:pStyle w:val="1"/>
        <w:numPr>
          <w:ilvl w:val="0"/>
          <w:numId w:val="1"/>
        </w:numPr>
        <w:shd w:val="clear" w:color="auto" w:fill="auto"/>
        <w:tabs>
          <w:tab w:val="left" w:pos="829"/>
          <w:tab w:val="left" w:pos="1134"/>
        </w:tabs>
        <w:spacing w:before="0" w:after="0" w:line="240" w:lineRule="auto"/>
        <w:ind w:firstLine="851"/>
        <w:jc w:val="both"/>
        <w:rPr>
          <w:sz w:val="24"/>
          <w:szCs w:val="24"/>
        </w:rPr>
      </w:pPr>
      <w:r w:rsidRPr="00BF2F83">
        <w:rPr>
          <w:color w:val="000000"/>
          <w:sz w:val="24"/>
          <w:szCs w:val="24"/>
        </w:rPr>
        <w:t xml:space="preserve">При внесении в течение финансового года изменений в Перечень целевых субсидий, в части его дополнения, орган, осуществляющий функции и полномочия учредителя, представляет в соответствии с настоящим Порядком в </w:t>
      </w:r>
      <w:r w:rsidR="008A4AAE" w:rsidRPr="00BF2F83">
        <w:rPr>
          <w:color w:val="000000"/>
          <w:sz w:val="24"/>
          <w:szCs w:val="24"/>
        </w:rPr>
        <w:t>А</w:t>
      </w:r>
      <w:r w:rsidR="000245DF" w:rsidRPr="00BF2F83">
        <w:rPr>
          <w:color w:val="000000"/>
          <w:sz w:val="24"/>
          <w:szCs w:val="24"/>
        </w:rPr>
        <w:t>дминистрацию</w:t>
      </w:r>
      <w:r w:rsidR="008A4AAE" w:rsidRPr="00BF2F83">
        <w:rPr>
          <w:color w:val="000000"/>
          <w:sz w:val="24"/>
          <w:szCs w:val="24"/>
        </w:rPr>
        <w:t xml:space="preserve"> муниципального образования "Волошское"</w:t>
      </w:r>
      <w:r w:rsidRPr="00BF2F83">
        <w:rPr>
          <w:color w:val="000000"/>
          <w:sz w:val="24"/>
          <w:szCs w:val="24"/>
        </w:rPr>
        <w:t xml:space="preserve"> и орган Федерального казначейства дополнение в Перечень целевых субсидий.</w:t>
      </w:r>
    </w:p>
    <w:p w:rsidR="008F0F75" w:rsidRPr="00BF2F83" w:rsidRDefault="008F0F75" w:rsidP="005C2111">
      <w:pPr>
        <w:pStyle w:val="1"/>
        <w:numPr>
          <w:ilvl w:val="0"/>
          <w:numId w:val="1"/>
        </w:numPr>
        <w:shd w:val="clear" w:color="auto" w:fill="auto"/>
        <w:tabs>
          <w:tab w:val="left" w:pos="829"/>
          <w:tab w:val="left" w:pos="1134"/>
        </w:tabs>
        <w:spacing w:before="0" w:after="0" w:line="240" w:lineRule="auto"/>
        <w:ind w:firstLine="851"/>
        <w:jc w:val="both"/>
        <w:rPr>
          <w:sz w:val="24"/>
          <w:szCs w:val="24"/>
        </w:rPr>
      </w:pPr>
      <w:r w:rsidRPr="00BF2F83">
        <w:rPr>
          <w:sz w:val="24"/>
          <w:szCs w:val="24"/>
        </w:rPr>
        <w:tab/>
      </w:r>
      <w:proofErr w:type="gramStart"/>
      <w:r w:rsidRPr="00BF2F83">
        <w:rPr>
          <w:color w:val="000000"/>
          <w:sz w:val="24"/>
          <w:szCs w:val="24"/>
        </w:rPr>
        <w:t xml:space="preserve">Для осуществления санкционирования оплаты денежных обязательств учреждений, источником финансового обеспечения которых являются целевые субсидии (далее - целевые расходы), учреждением в администрацию </w:t>
      </w:r>
      <w:r w:rsidR="000245DF" w:rsidRPr="00BF2F83">
        <w:rPr>
          <w:color w:val="000000"/>
          <w:sz w:val="24"/>
          <w:szCs w:val="24"/>
        </w:rPr>
        <w:t xml:space="preserve">муниципального образования "Волошское" </w:t>
      </w:r>
      <w:r w:rsidRPr="00BF2F83">
        <w:rPr>
          <w:color w:val="000000"/>
          <w:sz w:val="24"/>
          <w:szCs w:val="24"/>
        </w:rPr>
        <w:t>и орган Федерального казначейства представляются Сведения об операциях с целевыми субсидиями, предоставленными учреждению на текущий год (код формы по ОКУД 0501016) (далее - Сведения), утвержденные органом, осуществляющим функции и полномочия учредителя.</w:t>
      </w:r>
      <w:proofErr w:type="gramEnd"/>
    </w:p>
    <w:p w:rsidR="008F0F75" w:rsidRPr="00BF2F83" w:rsidRDefault="008F0F75" w:rsidP="005C2111">
      <w:pPr>
        <w:pStyle w:val="1"/>
        <w:shd w:val="clear" w:color="auto" w:fill="auto"/>
        <w:tabs>
          <w:tab w:val="left" w:pos="1134"/>
        </w:tabs>
        <w:spacing w:before="0" w:after="0" w:line="240" w:lineRule="auto"/>
        <w:ind w:firstLine="851"/>
        <w:jc w:val="both"/>
        <w:rPr>
          <w:sz w:val="24"/>
          <w:szCs w:val="24"/>
        </w:rPr>
      </w:pPr>
      <w:r w:rsidRPr="00BF2F83">
        <w:rPr>
          <w:color w:val="000000"/>
          <w:sz w:val="24"/>
          <w:szCs w:val="24"/>
        </w:rPr>
        <w:t xml:space="preserve">В случае осуществления целевых расходов обособленным подразделением, наделенным обязанностью ведения бухгалтерского учета (далее - обособленное подразделение), учреждение, создавшее обособленное подразделение, представляет в </w:t>
      </w:r>
      <w:r w:rsidR="000245DF" w:rsidRPr="00BF2F83">
        <w:rPr>
          <w:color w:val="000000"/>
          <w:sz w:val="24"/>
          <w:szCs w:val="24"/>
        </w:rPr>
        <w:t xml:space="preserve">администрацию муниципального образования "Волошское" </w:t>
      </w:r>
      <w:r w:rsidRPr="00BF2F83">
        <w:rPr>
          <w:color w:val="000000"/>
          <w:sz w:val="24"/>
          <w:szCs w:val="24"/>
        </w:rPr>
        <w:t>и орган Федерального казначейства:</w:t>
      </w:r>
    </w:p>
    <w:p w:rsidR="008F0F75" w:rsidRPr="00BF2F83" w:rsidRDefault="008F0F75" w:rsidP="005C2111">
      <w:pPr>
        <w:pStyle w:val="1"/>
        <w:numPr>
          <w:ilvl w:val="0"/>
          <w:numId w:val="2"/>
        </w:numPr>
        <w:shd w:val="clear" w:color="auto" w:fill="auto"/>
        <w:tabs>
          <w:tab w:val="left" w:pos="265"/>
          <w:tab w:val="left" w:pos="1134"/>
        </w:tabs>
        <w:spacing w:before="0" w:after="0" w:line="240" w:lineRule="auto"/>
        <w:ind w:firstLine="851"/>
        <w:jc w:val="both"/>
        <w:rPr>
          <w:sz w:val="24"/>
          <w:szCs w:val="24"/>
        </w:rPr>
      </w:pPr>
      <w:r w:rsidRPr="00BF2F83">
        <w:rPr>
          <w:color w:val="000000"/>
          <w:sz w:val="24"/>
          <w:szCs w:val="24"/>
        </w:rPr>
        <w:t>Сведения, утвержденные органом, осуществляющим функции и полномочия учредителя (с учетом операций, осуществляемых обособленными подразделениями);</w:t>
      </w:r>
    </w:p>
    <w:p w:rsidR="008F0F75" w:rsidRPr="00BF2F83" w:rsidRDefault="008F0F75" w:rsidP="005C2111">
      <w:pPr>
        <w:pStyle w:val="1"/>
        <w:numPr>
          <w:ilvl w:val="0"/>
          <w:numId w:val="2"/>
        </w:numPr>
        <w:shd w:val="clear" w:color="auto" w:fill="auto"/>
        <w:tabs>
          <w:tab w:val="left" w:pos="265"/>
          <w:tab w:val="left" w:pos="1134"/>
        </w:tabs>
        <w:spacing w:before="0" w:after="0" w:line="240" w:lineRule="auto"/>
        <w:ind w:firstLine="851"/>
        <w:jc w:val="both"/>
        <w:rPr>
          <w:sz w:val="24"/>
          <w:szCs w:val="24"/>
        </w:rPr>
      </w:pPr>
      <w:r w:rsidRPr="00BF2F83">
        <w:rPr>
          <w:color w:val="000000"/>
          <w:sz w:val="24"/>
          <w:szCs w:val="24"/>
        </w:rPr>
        <w:t>Сведения для осуществления целевых расходов учреждением, создавшим обособленное подразделение, сформированные и подписанные данным учреждением;</w:t>
      </w:r>
    </w:p>
    <w:p w:rsidR="008F0F75" w:rsidRPr="00BF2F83" w:rsidRDefault="008F0F75" w:rsidP="005C2111">
      <w:pPr>
        <w:pStyle w:val="1"/>
        <w:numPr>
          <w:ilvl w:val="0"/>
          <w:numId w:val="2"/>
        </w:numPr>
        <w:shd w:val="clear" w:color="auto" w:fill="auto"/>
        <w:tabs>
          <w:tab w:val="left" w:pos="418"/>
          <w:tab w:val="left" w:pos="1134"/>
        </w:tabs>
        <w:spacing w:before="0" w:after="0" w:line="240" w:lineRule="auto"/>
        <w:ind w:firstLine="851"/>
        <w:jc w:val="both"/>
        <w:rPr>
          <w:sz w:val="24"/>
          <w:szCs w:val="24"/>
        </w:rPr>
      </w:pPr>
      <w:r w:rsidRPr="00BF2F83">
        <w:rPr>
          <w:color w:val="000000"/>
          <w:sz w:val="24"/>
          <w:szCs w:val="24"/>
        </w:rPr>
        <w:t>Сведения для осуществления целевых расходов обособленным подразделением, сформированные и подписанные учреждением, создавшим обособленное подразделение.</w:t>
      </w:r>
    </w:p>
    <w:p w:rsidR="008F0F75" w:rsidRPr="00BF2F83" w:rsidRDefault="008F0F75" w:rsidP="005C2111">
      <w:pPr>
        <w:pStyle w:val="1"/>
        <w:numPr>
          <w:ilvl w:val="0"/>
          <w:numId w:val="1"/>
        </w:numPr>
        <w:shd w:val="clear" w:color="auto" w:fill="auto"/>
        <w:tabs>
          <w:tab w:val="left" w:pos="418"/>
          <w:tab w:val="left" w:pos="1134"/>
        </w:tabs>
        <w:spacing w:before="0" w:after="0" w:line="240" w:lineRule="auto"/>
        <w:ind w:firstLine="851"/>
        <w:jc w:val="both"/>
        <w:rPr>
          <w:sz w:val="24"/>
          <w:szCs w:val="24"/>
        </w:rPr>
      </w:pPr>
      <w:r w:rsidRPr="00BF2F83">
        <w:rPr>
          <w:color w:val="000000"/>
          <w:sz w:val="24"/>
          <w:szCs w:val="24"/>
        </w:rPr>
        <w:t xml:space="preserve">В Сведениях указываются по кодам классификации видов расходов планируемые на текущий финансовый год суммы поступлений целевых субсидий в разрезе кодов субсидий по каждой целевой субсидии и соответствующие им планируемые суммы целевых расходов учреждения без подведения </w:t>
      </w:r>
      <w:proofErr w:type="spellStart"/>
      <w:r w:rsidRPr="00BF2F83">
        <w:rPr>
          <w:color w:val="000000"/>
          <w:sz w:val="24"/>
          <w:szCs w:val="24"/>
        </w:rPr>
        <w:t>группировочных</w:t>
      </w:r>
      <w:proofErr w:type="spellEnd"/>
      <w:r w:rsidRPr="00BF2F83">
        <w:rPr>
          <w:color w:val="000000"/>
          <w:sz w:val="24"/>
          <w:szCs w:val="24"/>
        </w:rPr>
        <w:t xml:space="preserve"> итогов.</w:t>
      </w:r>
    </w:p>
    <w:p w:rsidR="008F0F75" w:rsidRPr="00BF2F83" w:rsidRDefault="008F0F75" w:rsidP="005C2111">
      <w:pPr>
        <w:pStyle w:val="1"/>
        <w:numPr>
          <w:ilvl w:val="0"/>
          <w:numId w:val="1"/>
        </w:numPr>
        <w:shd w:val="clear" w:color="auto" w:fill="auto"/>
        <w:tabs>
          <w:tab w:val="left" w:pos="1134"/>
        </w:tabs>
        <w:spacing w:before="0" w:after="0" w:line="240" w:lineRule="auto"/>
        <w:ind w:firstLine="851"/>
        <w:jc w:val="both"/>
        <w:rPr>
          <w:sz w:val="24"/>
          <w:szCs w:val="24"/>
        </w:rPr>
      </w:pPr>
      <w:r w:rsidRPr="00BF2F83">
        <w:rPr>
          <w:color w:val="000000"/>
          <w:sz w:val="24"/>
          <w:szCs w:val="24"/>
        </w:rPr>
        <w:t>Уполномоченный р</w:t>
      </w:r>
      <w:r w:rsidR="00083FBD" w:rsidRPr="00BF2F83">
        <w:rPr>
          <w:color w:val="000000"/>
          <w:sz w:val="24"/>
          <w:szCs w:val="24"/>
        </w:rPr>
        <w:t>аботником</w:t>
      </w:r>
      <w:r w:rsidRPr="00BF2F83">
        <w:rPr>
          <w:color w:val="000000"/>
          <w:sz w:val="24"/>
          <w:szCs w:val="24"/>
        </w:rPr>
        <w:t xml:space="preserve"> органа Федерального казначейства работник осуществляет контроль представленных учреждением </w:t>
      </w:r>
      <w:proofErr w:type="gramStart"/>
      <w:r w:rsidRPr="00BF2F83">
        <w:rPr>
          <w:color w:val="000000"/>
          <w:sz w:val="24"/>
          <w:szCs w:val="24"/>
        </w:rPr>
        <w:t>Сведений</w:t>
      </w:r>
      <w:proofErr w:type="gramEnd"/>
      <w:r w:rsidRPr="00BF2F83">
        <w:rPr>
          <w:color w:val="000000"/>
          <w:sz w:val="24"/>
          <w:szCs w:val="24"/>
        </w:rPr>
        <w:t xml:space="preserve"> на соответствие содержащейся в них информации данным, указанным в Перечне целевых субсидий, за исключением информации о неиспользованных на начало текущего финансового года остатках целевых субсидий.</w:t>
      </w:r>
    </w:p>
    <w:p w:rsidR="008F0F75" w:rsidRPr="00BF2F83" w:rsidRDefault="008F0F75" w:rsidP="005C2111">
      <w:pPr>
        <w:pStyle w:val="1"/>
        <w:numPr>
          <w:ilvl w:val="0"/>
          <w:numId w:val="1"/>
        </w:numPr>
        <w:shd w:val="clear" w:color="auto" w:fill="auto"/>
        <w:tabs>
          <w:tab w:val="left" w:pos="388"/>
          <w:tab w:val="left" w:pos="1134"/>
        </w:tabs>
        <w:spacing w:before="0" w:after="0" w:line="240" w:lineRule="auto"/>
        <w:ind w:firstLine="851"/>
        <w:jc w:val="both"/>
        <w:rPr>
          <w:sz w:val="24"/>
          <w:szCs w:val="24"/>
        </w:rPr>
      </w:pPr>
      <w:r w:rsidRPr="00BF2F83">
        <w:rPr>
          <w:color w:val="000000"/>
          <w:sz w:val="24"/>
          <w:szCs w:val="24"/>
        </w:rPr>
        <w:t xml:space="preserve">Учреждение при наличии между учреждением и </w:t>
      </w:r>
      <w:r w:rsidR="000245DF" w:rsidRPr="00BF2F83">
        <w:rPr>
          <w:color w:val="000000"/>
          <w:sz w:val="24"/>
          <w:szCs w:val="24"/>
        </w:rPr>
        <w:t xml:space="preserve">администрации муниципального образования "Волошское" </w:t>
      </w:r>
      <w:r w:rsidRPr="00BF2F83">
        <w:rPr>
          <w:color w:val="000000"/>
          <w:sz w:val="24"/>
          <w:szCs w:val="24"/>
        </w:rPr>
        <w:t>и органом Федерального казначейства электронного документооборота с применением электронной подписи представляет Сведения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Сведения представляются на бумажном носителе с одновременным представлением на машинном носителе. Уполномоченный р</w:t>
      </w:r>
      <w:r w:rsidR="00083FBD" w:rsidRPr="00BF2F83">
        <w:rPr>
          <w:color w:val="000000"/>
          <w:sz w:val="24"/>
          <w:szCs w:val="24"/>
        </w:rPr>
        <w:t>аботником</w:t>
      </w:r>
      <w:r w:rsidRPr="00BF2F83">
        <w:rPr>
          <w:color w:val="000000"/>
          <w:sz w:val="24"/>
          <w:szCs w:val="24"/>
        </w:rPr>
        <w:t xml:space="preserve">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на бумажном носителе, проверяет их на идентичность Сведениям, представленным на машинном носителе.</w:t>
      </w:r>
    </w:p>
    <w:p w:rsidR="008F0F75" w:rsidRPr="00BF2F83" w:rsidRDefault="008F0F75" w:rsidP="005C2111">
      <w:pPr>
        <w:pStyle w:val="1"/>
        <w:numPr>
          <w:ilvl w:val="0"/>
          <w:numId w:val="1"/>
        </w:numPr>
        <w:shd w:val="clear" w:color="auto" w:fill="auto"/>
        <w:tabs>
          <w:tab w:val="left" w:pos="388"/>
          <w:tab w:val="left" w:pos="1134"/>
        </w:tabs>
        <w:spacing w:before="0" w:after="0" w:line="240" w:lineRule="auto"/>
        <w:ind w:firstLine="851"/>
        <w:jc w:val="both"/>
        <w:rPr>
          <w:sz w:val="24"/>
          <w:szCs w:val="24"/>
        </w:rPr>
      </w:pPr>
      <w:r w:rsidRPr="00BF2F83">
        <w:rPr>
          <w:color w:val="000000"/>
          <w:sz w:val="24"/>
          <w:szCs w:val="24"/>
        </w:rPr>
        <w:t xml:space="preserve">При внесении изменений в Сведения учреждение представляет в соответствии с настоящим Порядком в администрацию </w:t>
      </w:r>
      <w:r w:rsidR="000245DF" w:rsidRPr="00BF2F83">
        <w:rPr>
          <w:color w:val="000000"/>
          <w:sz w:val="24"/>
          <w:szCs w:val="24"/>
        </w:rPr>
        <w:t xml:space="preserve">муниципального образования "Волошское" </w:t>
      </w:r>
      <w:r w:rsidRPr="00BF2F83">
        <w:rPr>
          <w:color w:val="000000"/>
          <w:sz w:val="24"/>
          <w:szCs w:val="24"/>
        </w:rPr>
        <w:t xml:space="preserve">и орган Федерального казначейства Сведения, в которых указываются показатели с учетом внесенных изменений. Уполномоченный </w:t>
      </w:r>
      <w:r w:rsidR="000245DF" w:rsidRPr="00BF2F83">
        <w:rPr>
          <w:color w:val="000000"/>
          <w:sz w:val="24"/>
          <w:szCs w:val="24"/>
        </w:rPr>
        <w:t>работник</w:t>
      </w:r>
      <w:r w:rsidRPr="00BF2F83">
        <w:rPr>
          <w:color w:val="000000"/>
          <w:sz w:val="24"/>
          <w:szCs w:val="24"/>
        </w:rPr>
        <w:t xml:space="preserve"> органа Фе</w:t>
      </w:r>
      <w:r w:rsidR="00083FBD" w:rsidRPr="00BF2F83">
        <w:rPr>
          <w:color w:val="000000"/>
          <w:sz w:val="24"/>
          <w:szCs w:val="24"/>
        </w:rPr>
        <w:t>дерального казначейства</w:t>
      </w:r>
      <w:r w:rsidRPr="00BF2F83">
        <w:rPr>
          <w:color w:val="000000"/>
          <w:sz w:val="24"/>
          <w:szCs w:val="24"/>
        </w:rPr>
        <w:t xml:space="preserve"> не позднее рабочего дня, следующего за днем представления учреждением в орган Федерального казначейства Сведений, предусмотренных настоящим </w:t>
      </w:r>
      <w:r w:rsidRPr="00BF2F83">
        <w:rPr>
          <w:color w:val="000000"/>
          <w:sz w:val="24"/>
          <w:szCs w:val="24"/>
        </w:rPr>
        <w:lastRenderedPageBreak/>
        <w:t>пунктом, проверяет их на соответствие установленной форме, а также на не превышение фактических поступлений и выплат, отраженных на лицевом счете по иным субсидиям, показателям, содержащимся в Сведениях. В случае уменьшения органом, осуществляющим функции и полномочия учредителя,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8F0F75" w:rsidRPr="00BF2F83" w:rsidRDefault="008F0F75" w:rsidP="005C2111">
      <w:pPr>
        <w:pStyle w:val="1"/>
        <w:numPr>
          <w:ilvl w:val="0"/>
          <w:numId w:val="1"/>
        </w:numPr>
        <w:shd w:val="clear" w:color="auto" w:fill="auto"/>
        <w:tabs>
          <w:tab w:val="left" w:pos="388"/>
          <w:tab w:val="left" w:pos="1134"/>
        </w:tabs>
        <w:spacing w:before="0" w:after="0" w:line="240" w:lineRule="auto"/>
        <w:ind w:firstLine="851"/>
        <w:jc w:val="both"/>
        <w:rPr>
          <w:sz w:val="24"/>
          <w:szCs w:val="24"/>
        </w:rPr>
      </w:pPr>
      <w:proofErr w:type="gramStart"/>
      <w:r w:rsidRPr="00BF2F83">
        <w:rPr>
          <w:color w:val="000000"/>
          <w:sz w:val="24"/>
          <w:szCs w:val="24"/>
        </w:rPr>
        <w:t xml:space="preserve">Для санкционирования целевых расходов, источником финансового обеспечения которых являются неиспользованные на начало текущего финансового года остатки целевых субсидий прошлых лет, на суммы которых согласно решению соответствующего главного распорядителя средств бюджета </w:t>
      </w:r>
      <w:r w:rsidR="000245DF" w:rsidRPr="00BF2F83">
        <w:rPr>
          <w:color w:val="000000"/>
          <w:sz w:val="24"/>
          <w:szCs w:val="24"/>
        </w:rPr>
        <w:t>МО "Волошское"</w:t>
      </w:r>
      <w:r w:rsidRPr="00BF2F83">
        <w:rPr>
          <w:color w:val="000000"/>
          <w:sz w:val="24"/>
          <w:szCs w:val="24"/>
        </w:rPr>
        <w:t xml:space="preserve"> подтверждена потребность в направлении их на те же цели (далее - разрешенный к использованию остаток целевой субсидии), учреждением представляются в администрацию </w:t>
      </w:r>
      <w:r w:rsidR="000245DF" w:rsidRPr="00BF2F83">
        <w:rPr>
          <w:color w:val="000000"/>
          <w:sz w:val="24"/>
          <w:szCs w:val="24"/>
        </w:rPr>
        <w:t>муниципального образования "Волошское"</w:t>
      </w:r>
      <w:r w:rsidRPr="00BF2F83">
        <w:rPr>
          <w:color w:val="000000"/>
          <w:sz w:val="24"/>
          <w:szCs w:val="24"/>
        </w:rPr>
        <w:t xml:space="preserve"> и</w:t>
      </w:r>
      <w:r w:rsidR="000245DF" w:rsidRPr="00BF2F83">
        <w:rPr>
          <w:color w:val="000000"/>
          <w:sz w:val="24"/>
          <w:szCs w:val="24"/>
        </w:rPr>
        <w:t xml:space="preserve"> </w:t>
      </w:r>
      <w:r w:rsidRPr="00BF2F83">
        <w:rPr>
          <w:color w:val="000000"/>
          <w:sz w:val="24"/>
          <w:szCs w:val="24"/>
        </w:rPr>
        <w:t>орган Федерального казначейства Сведения</w:t>
      </w:r>
      <w:proofErr w:type="gramEnd"/>
      <w:r w:rsidRPr="00BF2F83">
        <w:rPr>
          <w:color w:val="000000"/>
          <w:sz w:val="24"/>
          <w:szCs w:val="24"/>
        </w:rPr>
        <w:t xml:space="preserve">, </w:t>
      </w:r>
      <w:proofErr w:type="gramStart"/>
      <w:r w:rsidRPr="00BF2F83">
        <w:rPr>
          <w:color w:val="000000"/>
          <w:sz w:val="24"/>
          <w:szCs w:val="24"/>
        </w:rPr>
        <w:t>в которых сумма разрешенного к использованию остатка целевой субсидии прошлых лет указывается в графе 6 Сведений, с указанием кода целевой субсидии в графе 2 - при сохранении кода указанной целевой субсидии в новом финансовом году и с указанием кода целевой субсидии прошлых лет в графе 5, если коды целевой субсидии, присвоенные для учета операций с целевой субсидией в прошлые годы и</w:t>
      </w:r>
      <w:proofErr w:type="gramEnd"/>
      <w:r w:rsidRPr="00BF2F83">
        <w:rPr>
          <w:color w:val="000000"/>
          <w:sz w:val="24"/>
          <w:szCs w:val="24"/>
        </w:rPr>
        <w:t xml:space="preserve"> в новом финансовом году, различаются.</w:t>
      </w:r>
    </w:p>
    <w:p w:rsidR="008F0F75" w:rsidRPr="00BF2F83" w:rsidRDefault="008F0F75" w:rsidP="005C2111">
      <w:pPr>
        <w:pStyle w:val="1"/>
        <w:shd w:val="clear" w:color="auto" w:fill="auto"/>
        <w:tabs>
          <w:tab w:val="left" w:pos="1134"/>
        </w:tabs>
        <w:spacing w:before="0" w:after="0" w:line="240" w:lineRule="auto"/>
        <w:ind w:firstLine="851"/>
        <w:jc w:val="both"/>
        <w:rPr>
          <w:sz w:val="24"/>
          <w:szCs w:val="24"/>
        </w:rPr>
      </w:pPr>
      <w:proofErr w:type="gramStart"/>
      <w:r w:rsidRPr="00BF2F83">
        <w:rPr>
          <w:color w:val="000000"/>
          <w:sz w:val="24"/>
          <w:szCs w:val="24"/>
        </w:rPr>
        <w:t xml:space="preserve">Для санкционирования целевых расходов, источником финансового обеспечения которых являются суммы возврата дебиторской задолженности прошлых лет, на которые согласно решению соответствующего главного распорядителя средств бюджета </w:t>
      </w:r>
      <w:r w:rsidR="000245DF" w:rsidRPr="00BF2F83">
        <w:rPr>
          <w:color w:val="000000"/>
          <w:sz w:val="24"/>
          <w:szCs w:val="24"/>
        </w:rPr>
        <w:t xml:space="preserve">МО "Волошское" </w:t>
      </w:r>
      <w:r w:rsidRPr="00BF2F83">
        <w:rPr>
          <w:color w:val="000000"/>
          <w:sz w:val="24"/>
          <w:szCs w:val="24"/>
        </w:rPr>
        <w:t xml:space="preserve">подтверждена в течение текущего финансового года потребность в направлении их на те же цели, учреждением представляются в администрацию </w:t>
      </w:r>
      <w:r w:rsidR="000245DF" w:rsidRPr="00BF2F83">
        <w:rPr>
          <w:color w:val="000000"/>
          <w:sz w:val="24"/>
          <w:szCs w:val="24"/>
        </w:rPr>
        <w:t>муниципального образования "Волошское"</w:t>
      </w:r>
      <w:r w:rsidRPr="00BF2F83">
        <w:rPr>
          <w:color w:val="000000"/>
          <w:sz w:val="24"/>
          <w:szCs w:val="24"/>
        </w:rPr>
        <w:t xml:space="preserve"> и орган Федерального казначейства Сведения, в которых сумма возврата</w:t>
      </w:r>
      <w:r w:rsidR="000245DF" w:rsidRPr="00BF2F83">
        <w:rPr>
          <w:color w:val="000000"/>
          <w:sz w:val="24"/>
          <w:szCs w:val="24"/>
        </w:rPr>
        <w:t xml:space="preserve"> </w:t>
      </w:r>
      <w:r w:rsidRPr="00BF2F83">
        <w:rPr>
          <w:color w:val="000000"/>
          <w:sz w:val="24"/>
          <w:szCs w:val="24"/>
        </w:rPr>
        <w:t>дебиторской задолженности прошлых лет</w:t>
      </w:r>
      <w:proofErr w:type="gramEnd"/>
      <w:r w:rsidRPr="00BF2F83">
        <w:rPr>
          <w:color w:val="000000"/>
          <w:sz w:val="24"/>
          <w:szCs w:val="24"/>
        </w:rPr>
        <w:t xml:space="preserve">, </w:t>
      </w:r>
      <w:proofErr w:type="gramStart"/>
      <w:r w:rsidRPr="00BF2F83">
        <w:rPr>
          <w:color w:val="000000"/>
          <w:sz w:val="24"/>
          <w:szCs w:val="24"/>
        </w:rPr>
        <w:t>разрешенная к использованию, указывается в графе 8 Сведений, с указанием кода целевой субсидии в графе 2 - в случае сохранения кода указанной целевой субсидии в новом финансовом году, и с указанием кода целевой субсидии прошлых лет в графе 7 - в случае, если коды целевой субсидии, присвоенные для учета операций с целевой субсидией в прошлые годы и в</w:t>
      </w:r>
      <w:r w:rsidR="00083FBD" w:rsidRPr="00BF2F83">
        <w:rPr>
          <w:color w:val="000000"/>
          <w:sz w:val="24"/>
          <w:szCs w:val="24"/>
        </w:rPr>
        <w:t xml:space="preserve"> </w:t>
      </w:r>
      <w:r w:rsidRPr="00BF2F83">
        <w:rPr>
          <w:color w:val="000000"/>
          <w:sz w:val="24"/>
          <w:szCs w:val="24"/>
        </w:rPr>
        <w:t>новом финансовом году, различаются</w:t>
      </w:r>
      <w:proofErr w:type="gramEnd"/>
      <w:r w:rsidRPr="00BF2F83">
        <w:rPr>
          <w:color w:val="000000"/>
          <w:sz w:val="24"/>
          <w:szCs w:val="24"/>
        </w:rPr>
        <w:t xml:space="preserve">. </w:t>
      </w:r>
      <w:proofErr w:type="gramStart"/>
      <w:r w:rsidRPr="00BF2F83">
        <w:rPr>
          <w:color w:val="000000"/>
          <w:sz w:val="24"/>
          <w:szCs w:val="24"/>
        </w:rPr>
        <w:t xml:space="preserve">Уполномоченный </w:t>
      </w:r>
      <w:r w:rsidR="000245DF" w:rsidRPr="00BF2F83">
        <w:rPr>
          <w:color w:val="000000"/>
          <w:sz w:val="24"/>
          <w:szCs w:val="24"/>
        </w:rPr>
        <w:t>работник</w:t>
      </w:r>
      <w:r w:rsidRPr="00BF2F83">
        <w:rPr>
          <w:color w:val="000000"/>
          <w:sz w:val="24"/>
          <w:szCs w:val="24"/>
        </w:rPr>
        <w:t xml:space="preserve">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проверяет их на не превышение суммы разрешенного к использованию остатка целевой субсидии прошлых лет, код которой указан в графе 2 Сведений (в графе 5, если код указанной целевой субсидии изменен в новом финансовом году), над суммой соответствующего остатка целевой субсидии</w:t>
      </w:r>
      <w:proofErr w:type="gramEnd"/>
      <w:r w:rsidRPr="00BF2F83">
        <w:rPr>
          <w:color w:val="000000"/>
          <w:sz w:val="24"/>
          <w:szCs w:val="24"/>
        </w:rPr>
        <w:t xml:space="preserve"> прошлых лет, </w:t>
      </w:r>
      <w:proofErr w:type="gramStart"/>
      <w:r w:rsidRPr="00BF2F83">
        <w:rPr>
          <w:color w:val="000000"/>
          <w:sz w:val="24"/>
          <w:szCs w:val="24"/>
        </w:rPr>
        <w:t>учтенной</w:t>
      </w:r>
      <w:proofErr w:type="gramEnd"/>
      <w:r w:rsidRPr="00BF2F83">
        <w:rPr>
          <w:color w:val="000000"/>
          <w:sz w:val="24"/>
          <w:szCs w:val="24"/>
        </w:rPr>
        <w:t xml:space="preserve"> по состоянию на начало текущего финансового года на лицевом счете по иным субсидиям, открытом учреждению в органе Федерального казначейства.</w:t>
      </w:r>
    </w:p>
    <w:p w:rsidR="008F0F75" w:rsidRPr="00BF2F83" w:rsidRDefault="008F0F75" w:rsidP="005C2111">
      <w:pPr>
        <w:pStyle w:val="1"/>
        <w:shd w:val="clear" w:color="auto" w:fill="auto"/>
        <w:tabs>
          <w:tab w:val="left" w:pos="1134"/>
        </w:tabs>
        <w:spacing w:before="0" w:after="0" w:line="240" w:lineRule="auto"/>
        <w:ind w:firstLine="851"/>
        <w:jc w:val="both"/>
        <w:rPr>
          <w:sz w:val="24"/>
          <w:szCs w:val="24"/>
        </w:rPr>
      </w:pPr>
      <w:r w:rsidRPr="00BF2F83">
        <w:rPr>
          <w:color w:val="000000"/>
          <w:sz w:val="24"/>
          <w:szCs w:val="24"/>
        </w:rPr>
        <w:t>Неиспользованные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органом Федерального казначейства на лицевом счете по иным субсидиям, открытом учреждению, без права расходования.</w:t>
      </w:r>
    </w:p>
    <w:p w:rsidR="008F0F75" w:rsidRPr="00BF2F83" w:rsidRDefault="008F0F75" w:rsidP="005C2111">
      <w:pPr>
        <w:pStyle w:val="1"/>
        <w:numPr>
          <w:ilvl w:val="0"/>
          <w:numId w:val="1"/>
        </w:numPr>
        <w:shd w:val="clear" w:color="auto" w:fill="auto"/>
        <w:tabs>
          <w:tab w:val="left" w:pos="444"/>
          <w:tab w:val="left" w:pos="1134"/>
        </w:tabs>
        <w:spacing w:before="0" w:after="0" w:line="240" w:lineRule="auto"/>
        <w:ind w:firstLine="851"/>
        <w:jc w:val="both"/>
        <w:rPr>
          <w:sz w:val="24"/>
          <w:szCs w:val="24"/>
        </w:rPr>
      </w:pPr>
      <w:proofErr w:type="gramStart"/>
      <w:r w:rsidRPr="00BF2F83">
        <w:rPr>
          <w:color w:val="000000"/>
          <w:sz w:val="24"/>
          <w:szCs w:val="24"/>
        </w:rPr>
        <w:t>В случае если форма или информация, указанная в Сведениях, не соответствуют требованиям, установленным пунктами 8 - 11 настоящего Порядка, орган Федерального казначейства не позднее рабочего дня, следующего за днем представления Сведений, регистрирует их в Журнале регистрации неисполненных документов (код по ведомственному классификатору форм документов (далее - код формы по КФД) 0531804) и возвращает учреждению экземпляры Сведений на бумажном носителе с указанием в</w:t>
      </w:r>
      <w:proofErr w:type="gramEnd"/>
      <w:r w:rsidRPr="00BF2F83">
        <w:rPr>
          <w:color w:val="000000"/>
          <w:sz w:val="24"/>
          <w:szCs w:val="24"/>
        </w:rPr>
        <w:t xml:space="preserve"> прилагаемом </w:t>
      </w:r>
      <w:proofErr w:type="gramStart"/>
      <w:r w:rsidRPr="00BF2F83">
        <w:rPr>
          <w:color w:val="000000"/>
          <w:sz w:val="24"/>
          <w:szCs w:val="24"/>
        </w:rPr>
        <w:t>Протоколе</w:t>
      </w:r>
      <w:proofErr w:type="gramEnd"/>
      <w:r w:rsidRPr="00BF2F83">
        <w:rPr>
          <w:color w:val="000000"/>
          <w:sz w:val="24"/>
          <w:szCs w:val="24"/>
        </w:rPr>
        <w:t xml:space="preserve"> (код формы по КФД 0531805) причины возврата.</w:t>
      </w:r>
    </w:p>
    <w:p w:rsidR="008F0F75" w:rsidRPr="00BF2F83" w:rsidRDefault="008F0F75" w:rsidP="005C2111">
      <w:pPr>
        <w:pStyle w:val="1"/>
        <w:shd w:val="clear" w:color="auto" w:fill="auto"/>
        <w:tabs>
          <w:tab w:val="left" w:pos="1134"/>
        </w:tabs>
        <w:spacing w:before="0" w:after="0" w:line="240" w:lineRule="auto"/>
        <w:ind w:firstLine="851"/>
        <w:jc w:val="both"/>
        <w:rPr>
          <w:sz w:val="24"/>
          <w:szCs w:val="24"/>
        </w:rPr>
      </w:pPr>
      <w:r w:rsidRPr="00BF2F83">
        <w:rPr>
          <w:color w:val="000000"/>
          <w:sz w:val="24"/>
          <w:szCs w:val="24"/>
        </w:rPr>
        <w:t xml:space="preserve">В случае если Сведения представлялись в электронном виде, учреждению не </w:t>
      </w:r>
      <w:r w:rsidRPr="00BF2F83">
        <w:rPr>
          <w:color w:val="000000"/>
          <w:sz w:val="24"/>
          <w:szCs w:val="24"/>
        </w:rPr>
        <w:lastRenderedPageBreak/>
        <w:t>позднее срока, установленного настоящим пунктом, направляется Протокол в электронном виде, в котором указывается причина возврата.</w:t>
      </w:r>
    </w:p>
    <w:p w:rsidR="008F0F75" w:rsidRPr="00BF2F83" w:rsidRDefault="008F0F75" w:rsidP="005C2111">
      <w:pPr>
        <w:pStyle w:val="1"/>
        <w:shd w:val="clear" w:color="auto" w:fill="auto"/>
        <w:tabs>
          <w:tab w:val="left" w:pos="1134"/>
        </w:tabs>
        <w:spacing w:before="0" w:after="0" w:line="240" w:lineRule="auto"/>
        <w:ind w:firstLine="851"/>
        <w:jc w:val="both"/>
        <w:rPr>
          <w:sz w:val="24"/>
          <w:szCs w:val="24"/>
        </w:rPr>
      </w:pPr>
      <w:r w:rsidRPr="00BF2F83">
        <w:rPr>
          <w:color w:val="000000"/>
          <w:sz w:val="24"/>
          <w:szCs w:val="24"/>
        </w:rPr>
        <w:t>В случае соответствия представленных Сведений требованиям, установленным пунктами 8</w:t>
      </w:r>
      <w:r w:rsidR="00942854" w:rsidRPr="00BF2F83">
        <w:rPr>
          <w:color w:val="000000"/>
          <w:sz w:val="24"/>
          <w:szCs w:val="24"/>
        </w:rPr>
        <w:t>-</w:t>
      </w:r>
      <w:r w:rsidRPr="00BF2F83">
        <w:rPr>
          <w:color w:val="000000"/>
          <w:sz w:val="24"/>
          <w:szCs w:val="24"/>
        </w:rPr>
        <w:t>11 настоящего Порядка, показатели Сведений отражаются органом Федерального казначейства на лицевом счете по иным субсидиям, открытом учреждению.</w:t>
      </w:r>
    </w:p>
    <w:p w:rsidR="008F0F75" w:rsidRPr="00BF2F83" w:rsidRDefault="008F0F75" w:rsidP="005C2111">
      <w:pPr>
        <w:pStyle w:val="1"/>
        <w:shd w:val="clear" w:color="auto" w:fill="auto"/>
        <w:tabs>
          <w:tab w:val="left" w:pos="444"/>
          <w:tab w:val="left" w:pos="1134"/>
        </w:tabs>
        <w:spacing w:before="0" w:after="0" w:line="240" w:lineRule="auto"/>
        <w:ind w:firstLine="851"/>
        <w:jc w:val="both"/>
        <w:rPr>
          <w:sz w:val="24"/>
          <w:szCs w:val="24"/>
        </w:rPr>
      </w:pPr>
      <w:r w:rsidRPr="00BF2F83">
        <w:rPr>
          <w:color w:val="000000"/>
          <w:sz w:val="24"/>
          <w:szCs w:val="24"/>
        </w:rPr>
        <w:t xml:space="preserve">Операции по целевым расходам осуществляются в пределах средств, отраженных по соответствующему коду субсидии на лицевом счете по иным субсидиям. Суммы, зачисленные на счет органа Федерального казначейства, открытый в установленном законодательством Российской Федерации порядке в учреждении Центрального банка Российской Федерации на балансовом счете № 40601 «Счета организаций, находящихся </w:t>
      </w:r>
      <w:proofErr w:type="gramStart"/>
      <w:r w:rsidRPr="00BF2F83">
        <w:rPr>
          <w:color w:val="000000"/>
          <w:sz w:val="24"/>
          <w:szCs w:val="24"/>
        </w:rPr>
        <w:t>в</w:t>
      </w:r>
      <w:proofErr w:type="gramEnd"/>
      <w:r w:rsidRPr="00BF2F83">
        <w:rPr>
          <w:color w:val="000000"/>
          <w:sz w:val="24"/>
          <w:szCs w:val="24"/>
        </w:rPr>
        <w:t xml:space="preserve"> государственной (кроме федеральной) собственности. Финансовые организации», на основании расчетных документов, в которых не указан или указан несуществующий код субсидии, учитываются органом Федерального казначейства на лицевом счете по иным субсидиям, открытом учреждению, без права расходования.</w:t>
      </w:r>
    </w:p>
    <w:p w:rsidR="008F0F75" w:rsidRPr="00BF2F83" w:rsidRDefault="008F0F75" w:rsidP="005C2111">
      <w:pPr>
        <w:pStyle w:val="1"/>
        <w:numPr>
          <w:ilvl w:val="0"/>
          <w:numId w:val="1"/>
        </w:numPr>
        <w:shd w:val="clear" w:color="auto" w:fill="auto"/>
        <w:tabs>
          <w:tab w:val="left" w:pos="418"/>
          <w:tab w:val="left" w:pos="1134"/>
        </w:tabs>
        <w:spacing w:before="0" w:after="0" w:line="240" w:lineRule="auto"/>
        <w:ind w:firstLine="851"/>
        <w:jc w:val="both"/>
        <w:rPr>
          <w:sz w:val="24"/>
          <w:szCs w:val="24"/>
        </w:rPr>
      </w:pPr>
      <w:proofErr w:type="gramStart"/>
      <w:r w:rsidRPr="00BF2F83">
        <w:rPr>
          <w:color w:val="000000"/>
          <w:sz w:val="24"/>
          <w:szCs w:val="24"/>
        </w:rPr>
        <w:t>Целевые расходы осуществляются на основании представленных учреждением Заявок на кассовый расход (код формы по КФД 0531801) или Заявок на кассовый расход (сокращенных) (код формы по КФД 0531851) (далее - Заявка на кассовый расход) и Заявок на получение наличных денег (код формы по КФД 0531242), Заявок на получение денежных средств, перечисляемых на карту (КФД 0531243) (далее - Заявка на получение наличных денег)</w:t>
      </w:r>
      <w:proofErr w:type="gramEnd"/>
    </w:p>
    <w:p w:rsidR="008F0F75" w:rsidRPr="00BF2F83" w:rsidRDefault="008F0F75" w:rsidP="005C2111">
      <w:pPr>
        <w:pStyle w:val="1"/>
        <w:numPr>
          <w:ilvl w:val="0"/>
          <w:numId w:val="1"/>
        </w:numPr>
        <w:shd w:val="clear" w:color="auto" w:fill="auto"/>
        <w:tabs>
          <w:tab w:val="left" w:pos="426"/>
          <w:tab w:val="left" w:pos="1134"/>
        </w:tabs>
        <w:spacing w:before="0" w:after="0" w:line="240" w:lineRule="auto"/>
        <w:ind w:firstLine="851"/>
        <w:jc w:val="both"/>
        <w:rPr>
          <w:sz w:val="24"/>
          <w:szCs w:val="24"/>
        </w:rPr>
      </w:pPr>
      <w:r w:rsidRPr="00BF2F83">
        <w:rPr>
          <w:color w:val="000000"/>
          <w:sz w:val="24"/>
          <w:szCs w:val="24"/>
        </w:rPr>
        <w:t>В одной Заявке на кассовый расход (код формы по КФД 0531801) 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8F0F75" w:rsidRPr="00BF2F83" w:rsidRDefault="008F0F75" w:rsidP="005C2111">
      <w:pPr>
        <w:pStyle w:val="1"/>
        <w:numPr>
          <w:ilvl w:val="0"/>
          <w:numId w:val="1"/>
        </w:numPr>
        <w:shd w:val="clear" w:color="auto" w:fill="auto"/>
        <w:tabs>
          <w:tab w:val="left" w:pos="426"/>
          <w:tab w:val="left" w:pos="1134"/>
        </w:tabs>
        <w:spacing w:before="0" w:after="0" w:line="240" w:lineRule="auto"/>
        <w:ind w:firstLine="851"/>
        <w:jc w:val="both"/>
        <w:rPr>
          <w:sz w:val="24"/>
          <w:szCs w:val="24"/>
        </w:rPr>
      </w:pPr>
      <w:r w:rsidRPr="00BF2F83">
        <w:rPr>
          <w:color w:val="000000"/>
          <w:sz w:val="24"/>
          <w:szCs w:val="24"/>
        </w:rPr>
        <w:t>В одной Заявке на получение наличных денег может содержаться несколько сумм кассовых выплат по целевым расходам, источником финансового обеспечения которых является одна целевая субсидия.</w:t>
      </w:r>
    </w:p>
    <w:p w:rsidR="008F0F75" w:rsidRPr="00BF2F83" w:rsidRDefault="008F0F75" w:rsidP="005C2111">
      <w:pPr>
        <w:pStyle w:val="1"/>
        <w:numPr>
          <w:ilvl w:val="0"/>
          <w:numId w:val="1"/>
        </w:numPr>
        <w:shd w:val="clear" w:color="auto" w:fill="auto"/>
        <w:tabs>
          <w:tab w:val="left" w:pos="426"/>
          <w:tab w:val="left" w:pos="1134"/>
        </w:tabs>
        <w:spacing w:before="0" w:after="0" w:line="240" w:lineRule="auto"/>
        <w:ind w:firstLine="851"/>
        <w:jc w:val="both"/>
        <w:rPr>
          <w:sz w:val="24"/>
          <w:szCs w:val="24"/>
        </w:rPr>
      </w:pPr>
      <w:proofErr w:type="gramStart"/>
      <w:r w:rsidRPr="00BF2F83">
        <w:rPr>
          <w:color w:val="000000"/>
          <w:sz w:val="24"/>
          <w:szCs w:val="24"/>
        </w:rPr>
        <w:t xml:space="preserve">Уполномоченный </w:t>
      </w:r>
      <w:r w:rsidR="00083FBD" w:rsidRPr="00BF2F83">
        <w:rPr>
          <w:color w:val="000000"/>
          <w:sz w:val="24"/>
          <w:szCs w:val="24"/>
        </w:rPr>
        <w:t>работником</w:t>
      </w:r>
      <w:r w:rsidRPr="00BF2F83">
        <w:rPr>
          <w:color w:val="000000"/>
          <w:sz w:val="24"/>
          <w:szCs w:val="24"/>
        </w:rPr>
        <w:t xml:space="preserve"> органа Фе</w:t>
      </w:r>
      <w:r w:rsidR="00083FBD" w:rsidRPr="00BF2F83">
        <w:rPr>
          <w:color w:val="000000"/>
          <w:sz w:val="24"/>
          <w:szCs w:val="24"/>
        </w:rPr>
        <w:t>дерального казначейства</w:t>
      </w:r>
      <w:r w:rsidRPr="00BF2F83">
        <w:rPr>
          <w:color w:val="000000"/>
          <w:sz w:val="24"/>
          <w:szCs w:val="24"/>
        </w:rPr>
        <w:t xml:space="preserve"> не позднее рабочего дня, следующего за днем представления учреждением в орган Федерального казначейства Заявки на кассовый расход или Заявки на получение наличных денег (далее - Заявка), проверяет их на соответствие установленной форме, оформление в соответствии с настоящим Порядком, а также соответствие подписей имеющимся образцам, представленным учреждением в порядке, установленном для открытия лицевого счета по иным субсидиям.</w:t>
      </w:r>
      <w:proofErr w:type="gramEnd"/>
    </w:p>
    <w:p w:rsidR="008F0F75" w:rsidRPr="00BF2F83" w:rsidRDefault="008F0F75" w:rsidP="005C2111">
      <w:pPr>
        <w:pStyle w:val="1"/>
        <w:numPr>
          <w:ilvl w:val="0"/>
          <w:numId w:val="1"/>
        </w:numPr>
        <w:shd w:val="clear" w:color="auto" w:fill="auto"/>
        <w:tabs>
          <w:tab w:val="left" w:pos="426"/>
          <w:tab w:val="left" w:pos="1134"/>
        </w:tabs>
        <w:spacing w:before="0" w:after="0" w:line="240" w:lineRule="auto"/>
        <w:ind w:firstLine="851"/>
        <w:jc w:val="both"/>
        <w:rPr>
          <w:sz w:val="24"/>
          <w:szCs w:val="24"/>
        </w:rPr>
      </w:pPr>
      <w:proofErr w:type="gramStart"/>
      <w:r w:rsidRPr="00BF2F83">
        <w:rPr>
          <w:color w:val="000000"/>
          <w:sz w:val="24"/>
          <w:szCs w:val="24"/>
        </w:rPr>
        <w:t xml:space="preserve">Для подтверждения возникновения денежного обязательства по поставке товаров, выполнению работ, оказанию услуг, аренде учреждение представляет в орган Федерального казначейства вместе с Заявкой на кассовый расход указанные в ней договор (соглашение, договор аренды), иные документы, подтверждающие возникновение денежного обязательства, предусмотренные порядком санкционирования оплаты денежных обязательств получателей средств бюджета </w:t>
      </w:r>
      <w:r w:rsidR="00083FBD" w:rsidRPr="00BF2F83">
        <w:rPr>
          <w:color w:val="000000"/>
          <w:sz w:val="24"/>
          <w:szCs w:val="24"/>
        </w:rPr>
        <w:t>МО "Волошское"</w:t>
      </w:r>
      <w:r w:rsidRPr="00BF2F83">
        <w:rPr>
          <w:color w:val="000000"/>
          <w:sz w:val="24"/>
          <w:szCs w:val="24"/>
        </w:rPr>
        <w:t xml:space="preserve"> (далее - документ-основание).</w:t>
      </w:r>
      <w:proofErr w:type="gramEnd"/>
    </w:p>
    <w:p w:rsidR="008F0F75" w:rsidRPr="00BF2F83" w:rsidRDefault="008F0F75" w:rsidP="005C2111">
      <w:pPr>
        <w:pStyle w:val="1"/>
        <w:numPr>
          <w:ilvl w:val="0"/>
          <w:numId w:val="1"/>
        </w:numPr>
        <w:shd w:val="clear" w:color="auto" w:fill="auto"/>
        <w:tabs>
          <w:tab w:val="left" w:pos="1134"/>
        </w:tabs>
        <w:spacing w:before="0" w:after="0" w:line="240" w:lineRule="auto"/>
        <w:ind w:firstLine="851"/>
        <w:jc w:val="both"/>
        <w:rPr>
          <w:sz w:val="24"/>
          <w:szCs w:val="24"/>
        </w:rPr>
      </w:pPr>
      <w:r w:rsidRPr="00BF2F83">
        <w:rPr>
          <w:color w:val="000000"/>
          <w:sz w:val="24"/>
          <w:szCs w:val="24"/>
        </w:rPr>
        <w:t xml:space="preserve"> При санкционировании оплаты денежных обязательств органом Федерального казначейства осуществляется проверка Заявки по следующим направлениям:</w:t>
      </w:r>
    </w:p>
    <w:p w:rsidR="008F0F75" w:rsidRPr="00BF2F83" w:rsidRDefault="008F0F75" w:rsidP="005C2111">
      <w:pPr>
        <w:pStyle w:val="1"/>
        <w:numPr>
          <w:ilvl w:val="0"/>
          <w:numId w:val="2"/>
        </w:numPr>
        <w:shd w:val="clear" w:color="auto" w:fill="auto"/>
        <w:tabs>
          <w:tab w:val="left" w:pos="723"/>
          <w:tab w:val="left" w:pos="1134"/>
        </w:tabs>
        <w:spacing w:before="0" w:after="0" w:line="240" w:lineRule="auto"/>
        <w:ind w:firstLine="851"/>
        <w:jc w:val="both"/>
        <w:rPr>
          <w:sz w:val="24"/>
          <w:szCs w:val="24"/>
        </w:rPr>
      </w:pPr>
      <w:r w:rsidRPr="00BF2F83">
        <w:rPr>
          <w:color w:val="000000"/>
          <w:sz w:val="24"/>
          <w:szCs w:val="24"/>
        </w:rPr>
        <w:t>наличие в Сведениях указанног</w:t>
      </w:r>
      <w:proofErr w:type="gramStart"/>
      <w:r w:rsidRPr="00BF2F83">
        <w:rPr>
          <w:color w:val="000000"/>
          <w:sz w:val="24"/>
          <w:szCs w:val="24"/>
        </w:rPr>
        <w:t>о(</w:t>
      </w:r>
      <w:proofErr w:type="spellStart"/>
      <w:proofErr w:type="gramEnd"/>
      <w:r w:rsidRPr="00BF2F83">
        <w:rPr>
          <w:color w:val="000000"/>
          <w:sz w:val="24"/>
          <w:szCs w:val="24"/>
        </w:rPr>
        <w:t>ых</w:t>
      </w:r>
      <w:proofErr w:type="spellEnd"/>
      <w:r w:rsidRPr="00BF2F83">
        <w:rPr>
          <w:color w:val="000000"/>
          <w:sz w:val="24"/>
          <w:szCs w:val="24"/>
        </w:rPr>
        <w:t>) в Заявке кода (кодов) вида расходов, кода субсидии;</w:t>
      </w:r>
    </w:p>
    <w:p w:rsidR="008F0F75" w:rsidRPr="00BF2F83" w:rsidRDefault="008F0F75" w:rsidP="005C2111">
      <w:pPr>
        <w:pStyle w:val="1"/>
        <w:numPr>
          <w:ilvl w:val="0"/>
          <w:numId w:val="2"/>
        </w:numPr>
        <w:shd w:val="clear" w:color="auto" w:fill="auto"/>
        <w:tabs>
          <w:tab w:val="left" w:pos="723"/>
          <w:tab w:val="left" w:pos="1134"/>
        </w:tabs>
        <w:spacing w:before="0" w:after="0" w:line="240" w:lineRule="auto"/>
        <w:ind w:firstLine="851"/>
        <w:jc w:val="both"/>
        <w:rPr>
          <w:sz w:val="24"/>
          <w:szCs w:val="24"/>
        </w:rPr>
      </w:pPr>
      <w:r w:rsidRPr="00BF2F83">
        <w:rPr>
          <w:color w:val="000000"/>
          <w:sz w:val="24"/>
          <w:szCs w:val="24"/>
        </w:rPr>
        <w:t>соответствие указанного в Заявке кода вида расходов коду вида расходов, указанному в Сведениях по соответствующему коду субсидии;</w:t>
      </w:r>
    </w:p>
    <w:p w:rsidR="008F0F75" w:rsidRPr="00BF2F83" w:rsidRDefault="008F0F75" w:rsidP="005C2111">
      <w:pPr>
        <w:pStyle w:val="1"/>
        <w:numPr>
          <w:ilvl w:val="0"/>
          <w:numId w:val="2"/>
        </w:numPr>
        <w:shd w:val="clear" w:color="auto" w:fill="auto"/>
        <w:tabs>
          <w:tab w:val="left" w:pos="723"/>
          <w:tab w:val="left" w:pos="1134"/>
        </w:tabs>
        <w:spacing w:before="0" w:after="0" w:line="240" w:lineRule="auto"/>
        <w:ind w:firstLine="851"/>
        <w:jc w:val="both"/>
        <w:rPr>
          <w:sz w:val="24"/>
          <w:szCs w:val="24"/>
        </w:rPr>
      </w:pPr>
      <w:r w:rsidRPr="00BF2F83">
        <w:rPr>
          <w:color w:val="000000"/>
          <w:sz w:val="24"/>
          <w:szCs w:val="24"/>
        </w:rPr>
        <w:t>соответствие указанного в Заявке кода вида расходов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установленными Министерством финансов Российской Федерации;</w:t>
      </w:r>
    </w:p>
    <w:p w:rsidR="008F0F75" w:rsidRPr="00BF2F83" w:rsidRDefault="008F0F75" w:rsidP="005C2111">
      <w:pPr>
        <w:pStyle w:val="1"/>
        <w:numPr>
          <w:ilvl w:val="0"/>
          <w:numId w:val="2"/>
        </w:numPr>
        <w:shd w:val="clear" w:color="auto" w:fill="auto"/>
        <w:tabs>
          <w:tab w:val="left" w:pos="723"/>
          <w:tab w:val="left" w:pos="1134"/>
        </w:tabs>
        <w:spacing w:before="0" w:after="0" w:line="240" w:lineRule="auto"/>
        <w:ind w:firstLine="851"/>
        <w:jc w:val="both"/>
        <w:rPr>
          <w:sz w:val="24"/>
          <w:szCs w:val="24"/>
        </w:rPr>
      </w:pPr>
      <w:r w:rsidRPr="00BF2F83">
        <w:rPr>
          <w:color w:val="000000"/>
          <w:sz w:val="24"/>
          <w:szCs w:val="24"/>
        </w:rPr>
        <w:t xml:space="preserve">соответствие содержания операции по оплате денежных обязательств на </w:t>
      </w:r>
      <w:r w:rsidRPr="00BF2F83">
        <w:rPr>
          <w:color w:val="000000"/>
          <w:sz w:val="24"/>
          <w:szCs w:val="24"/>
        </w:rPr>
        <w:lastRenderedPageBreak/>
        <w:t xml:space="preserve">поставку товаров, выполнение работ, оказание услуг, аренды (исходя из документа-основания) коду вида расходов и содержанию текста назначения платежа, </w:t>
      </w:r>
      <w:proofErr w:type="gramStart"/>
      <w:r w:rsidRPr="00BF2F83">
        <w:rPr>
          <w:color w:val="000000"/>
          <w:sz w:val="24"/>
          <w:szCs w:val="24"/>
        </w:rPr>
        <w:t>указанным</w:t>
      </w:r>
      <w:proofErr w:type="gramEnd"/>
      <w:r w:rsidRPr="00BF2F83">
        <w:rPr>
          <w:color w:val="000000"/>
          <w:sz w:val="24"/>
          <w:szCs w:val="24"/>
        </w:rPr>
        <w:t xml:space="preserve"> в Заявке на кассовый расход;</w:t>
      </w:r>
    </w:p>
    <w:p w:rsidR="008F0F75" w:rsidRPr="00BF2F83" w:rsidRDefault="008F0F75" w:rsidP="005C2111">
      <w:pPr>
        <w:pStyle w:val="1"/>
        <w:numPr>
          <w:ilvl w:val="0"/>
          <w:numId w:val="2"/>
        </w:numPr>
        <w:shd w:val="clear" w:color="auto" w:fill="auto"/>
        <w:tabs>
          <w:tab w:val="left" w:pos="918"/>
          <w:tab w:val="left" w:pos="1134"/>
        </w:tabs>
        <w:spacing w:before="0" w:after="0" w:line="240" w:lineRule="auto"/>
        <w:ind w:firstLine="851"/>
        <w:jc w:val="both"/>
        <w:rPr>
          <w:sz w:val="24"/>
          <w:szCs w:val="24"/>
        </w:rPr>
      </w:pPr>
      <w:proofErr w:type="spellStart"/>
      <w:r w:rsidRPr="00BF2F83">
        <w:rPr>
          <w:color w:val="000000"/>
          <w:sz w:val="24"/>
          <w:szCs w:val="24"/>
        </w:rPr>
        <w:t>непревышение</w:t>
      </w:r>
      <w:proofErr w:type="spellEnd"/>
      <w:r w:rsidRPr="00BF2F83">
        <w:rPr>
          <w:color w:val="000000"/>
          <w:sz w:val="24"/>
          <w:szCs w:val="24"/>
        </w:rPr>
        <w:t xml:space="preserve"> суммы, указанной в Заявке, над суммой остатка расходов по соответствующему коду вида расходов, соответствующему коду субсидии, учтенным на лицевом счете по иным субсидиям;</w:t>
      </w:r>
    </w:p>
    <w:p w:rsidR="008F0F75" w:rsidRPr="00BF2F83" w:rsidRDefault="008F0F75" w:rsidP="005C2111">
      <w:pPr>
        <w:pStyle w:val="1"/>
        <w:numPr>
          <w:ilvl w:val="0"/>
          <w:numId w:val="2"/>
        </w:numPr>
        <w:shd w:val="clear" w:color="auto" w:fill="auto"/>
        <w:tabs>
          <w:tab w:val="left" w:pos="723"/>
          <w:tab w:val="left" w:pos="1134"/>
        </w:tabs>
        <w:spacing w:before="0" w:after="0" w:line="240" w:lineRule="auto"/>
        <w:ind w:firstLine="851"/>
        <w:jc w:val="both"/>
        <w:rPr>
          <w:sz w:val="24"/>
          <w:szCs w:val="24"/>
        </w:rPr>
      </w:pPr>
      <w:r w:rsidRPr="00BF2F83">
        <w:rPr>
          <w:color w:val="000000"/>
          <w:sz w:val="24"/>
          <w:szCs w:val="24"/>
        </w:rPr>
        <w:t>соответствие информации, указанной в Заявке, Сведениям.</w:t>
      </w:r>
    </w:p>
    <w:p w:rsidR="008F0F75" w:rsidRPr="00BF2F83" w:rsidRDefault="008F0F75" w:rsidP="005C2111">
      <w:pPr>
        <w:pStyle w:val="1"/>
        <w:numPr>
          <w:ilvl w:val="0"/>
          <w:numId w:val="1"/>
        </w:numPr>
        <w:shd w:val="clear" w:color="auto" w:fill="auto"/>
        <w:tabs>
          <w:tab w:val="left" w:pos="418"/>
          <w:tab w:val="left" w:pos="1134"/>
        </w:tabs>
        <w:spacing w:before="0" w:after="0" w:line="240" w:lineRule="auto"/>
        <w:ind w:firstLine="851"/>
        <w:jc w:val="both"/>
        <w:rPr>
          <w:color w:val="000000"/>
          <w:sz w:val="24"/>
          <w:szCs w:val="24"/>
        </w:rPr>
      </w:pPr>
      <w:r w:rsidRPr="00BF2F83">
        <w:rPr>
          <w:color w:val="000000"/>
          <w:sz w:val="24"/>
          <w:szCs w:val="24"/>
        </w:rPr>
        <w:t>В случае</w:t>
      </w:r>
      <w:proofErr w:type="gramStart"/>
      <w:r w:rsidRPr="00BF2F83">
        <w:rPr>
          <w:color w:val="000000"/>
          <w:sz w:val="24"/>
          <w:szCs w:val="24"/>
        </w:rPr>
        <w:t>,</w:t>
      </w:r>
      <w:proofErr w:type="gramEnd"/>
      <w:r w:rsidRPr="00BF2F83">
        <w:rPr>
          <w:color w:val="000000"/>
          <w:sz w:val="24"/>
          <w:szCs w:val="24"/>
        </w:rPr>
        <w:t xml:space="preserve"> если форма или информация, указанная в Заявке, представленной на бумажном носителе, не соответствуют требованиям, установленным пунктами 14 - 19 настоящего Порядка, орган Федерального казначейства регистрирует представленную Заявку в Журнале регистрации неисполненных документов и возвращает учреждению не позднее срока, установленного пунктом 17 настоящего Порядка, экземпляры Заявок на бумажном носителе с указанием в прилагаемом Протоколе причины возврата. В случае</w:t>
      </w:r>
      <w:proofErr w:type="gramStart"/>
      <w:r w:rsidRPr="00BF2F83">
        <w:rPr>
          <w:color w:val="000000"/>
          <w:sz w:val="24"/>
          <w:szCs w:val="24"/>
        </w:rPr>
        <w:t>,</w:t>
      </w:r>
      <w:proofErr w:type="gramEnd"/>
      <w:r w:rsidRPr="00BF2F83">
        <w:rPr>
          <w:color w:val="000000"/>
          <w:sz w:val="24"/>
          <w:szCs w:val="24"/>
        </w:rPr>
        <w:t xml:space="preserve"> если Заявка представлялась в электронном виде, учреждению не позднее срока, установленного пунктом</w:t>
      </w:r>
      <w:r w:rsidR="00942854" w:rsidRPr="00BF2F83">
        <w:rPr>
          <w:color w:val="000000"/>
          <w:sz w:val="24"/>
          <w:szCs w:val="24"/>
        </w:rPr>
        <w:t xml:space="preserve"> 1 и </w:t>
      </w:r>
      <w:r w:rsidRPr="00BF2F83">
        <w:rPr>
          <w:color w:val="000000"/>
          <w:sz w:val="24"/>
          <w:szCs w:val="24"/>
        </w:rPr>
        <w:t>7 настоящего Порядка, направляется Протокол в электронном виде, в котором указывается причина возврата.</w:t>
      </w:r>
    </w:p>
    <w:p w:rsidR="008F0F75" w:rsidRPr="00BF2F83" w:rsidRDefault="008F0F75" w:rsidP="005C2111">
      <w:pPr>
        <w:pStyle w:val="1"/>
        <w:numPr>
          <w:ilvl w:val="0"/>
          <w:numId w:val="1"/>
        </w:numPr>
        <w:shd w:val="clear" w:color="auto" w:fill="auto"/>
        <w:tabs>
          <w:tab w:val="left" w:pos="937"/>
          <w:tab w:val="left" w:pos="1134"/>
        </w:tabs>
        <w:spacing w:before="0" w:after="0" w:line="240" w:lineRule="auto"/>
        <w:ind w:firstLine="851"/>
        <w:jc w:val="both"/>
        <w:rPr>
          <w:sz w:val="24"/>
          <w:szCs w:val="24"/>
        </w:rPr>
      </w:pPr>
      <w:proofErr w:type="gramStart"/>
      <w:r w:rsidRPr="00BF2F83">
        <w:rPr>
          <w:color w:val="000000"/>
          <w:sz w:val="24"/>
          <w:szCs w:val="24"/>
        </w:rPr>
        <w:t xml:space="preserve">При положительном результате проверки на соответствие требованиям, установленным настоящим Порядком, в Заявке, представленной на бумажном носителе, уполномоченным </w:t>
      </w:r>
      <w:r w:rsidR="00083FBD" w:rsidRPr="00BF2F83">
        <w:rPr>
          <w:color w:val="000000"/>
          <w:sz w:val="24"/>
          <w:szCs w:val="24"/>
        </w:rPr>
        <w:t>работником</w:t>
      </w:r>
      <w:r w:rsidRPr="00BF2F83">
        <w:rPr>
          <w:color w:val="000000"/>
          <w:sz w:val="24"/>
          <w:szCs w:val="24"/>
        </w:rPr>
        <w:t xml:space="preserve"> органа Федерального казначейства проставляется отметка подтверждающая санкционирование оплаты денежных обязательств учреждения с указанием даты, подписи, расшифровки подписи, содержащей фамилию, инициалы указанного работника, и Заявка принимается к исполнению.</w:t>
      </w:r>
      <w:proofErr w:type="gramEnd"/>
    </w:p>
    <w:p w:rsidR="008F0F75" w:rsidRPr="00BF2F83" w:rsidRDefault="008F0F75" w:rsidP="005C2111">
      <w:pPr>
        <w:pStyle w:val="1"/>
        <w:numPr>
          <w:ilvl w:val="0"/>
          <w:numId w:val="1"/>
        </w:numPr>
        <w:shd w:val="clear" w:color="auto" w:fill="auto"/>
        <w:tabs>
          <w:tab w:val="left" w:pos="937"/>
          <w:tab w:val="left" w:pos="1134"/>
        </w:tabs>
        <w:spacing w:before="0" w:after="0" w:line="240" w:lineRule="auto"/>
        <w:ind w:firstLine="851"/>
        <w:jc w:val="both"/>
        <w:rPr>
          <w:sz w:val="24"/>
          <w:szCs w:val="24"/>
        </w:rPr>
      </w:pPr>
      <w:r w:rsidRPr="00BF2F83">
        <w:rPr>
          <w:color w:val="000000"/>
          <w:sz w:val="24"/>
          <w:szCs w:val="24"/>
        </w:rPr>
        <w:t>Представление и хранение Заявок для санкционирования оплаты денежных обязательств учреждений, содержащих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8F0F75" w:rsidRPr="00BF2F83" w:rsidRDefault="008F0F75" w:rsidP="005C2111">
      <w:pPr>
        <w:pStyle w:val="1"/>
        <w:numPr>
          <w:ilvl w:val="0"/>
          <w:numId w:val="1"/>
        </w:numPr>
        <w:shd w:val="clear" w:color="auto" w:fill="auto"/>
        <w:tabs>
          <w:tab w:val="left" w:pos="937"/>
          <w:tab w:val="left" w:pos="1134"/>
        </w:tabs>
        <w:spacing w:before="0" w:after="0" w:line="240" w:lineRule="auto"/>
        <w:ind w:firstLine="851"/>
        <w:jc w:val="both"/>
        <w:rPr>
          <w:sz w:val="24"/>
          <w:szCs w:val="24"/>
        </w:rPr>
      </w:pPr>
      <w:r w:rsidRPr="00BF2F83">
        <w:rPr>
          <w:color w:val="000000"/>
          <w:sz w:val="24"/>
          <w:szCs w:val="24"/>
        </w:rPr>
        <w:t>Положения абзаца 6 пункта 19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w:t>
      </w:r>
    </w:p>
    <w:p w:rsidR="008F0F75" w:rsidRPr="00BF2F83" w:rsidRDefault="008F0F75" w:rsidP="005C2111">
      <w:pPr>
        <w:pStyle w:val="1"/>
        <w:shd w:val="clear" w:color="auto" w:fill="auto"/>
        <w:tabs>
          <w:tab w:val="left" w:pos="1134"/>
        </w:tabs>
        <w:spacing w:before="0" w:after="0" w:line="240" w:lineRule="auto"/>
        <w:ind w:firstLine="851"/>
        <w:jc w:val="both"/>
        <w:rPr>
          <w:sz w:val="24"/>
          <w:szCs w:val="24"/>
        </w:rPr>
      </w:pPr>
      <w:r w:rsidRPr="00BF2F83">
        <w:rPr>
          <w:color w:val="000000"/>
          <w:sz w:val="24"/>
          <w:szCs w:val="24"/>
        </w:rPr>
        <w:t>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Заявки на кассовый расход (код формы по КФД 0531801).</w:t>
      </w:r>
    </w:p>
    <w:p w:rsidR="00AA5315" w:rsidRDefault="00AA5315" w:rsidP="005C2111">
      <w:pPr>
        <w:tabs>
          <w:tab w:val="left" w:pos="1134"/>
        </w:tabs>
        <w:spacing w:after="0" w:line="240" w:lineRule="auto"/>
        <w:ind w:firstLine="851"/>
        <w:jc w:val="both"/>
        <w:rPr>
          <w:rFonts w:ascii="Times New Roman" w:hAnsi="Times New Roman" w:cs="Times New Roman"/>
          <w:sz w:val="24"/>
          <w:szCs w:val="24"/>
        </w:rPr>
      </w:pPr>
    </w:p>
    <w:p w:rsidR="005C2111" w:rsidRDefault="005C2111" w:rsidP="005C2111">
      <w:pPr>
        <w:tabs>
          <w:tab w:val="left" w:pos="1134"/>
        </w:tabs>
        <w:spacing w:after="0" w:line="240" w:lineRule="auto"/>
        <w:ind w:firstLine="851"/>
        <w:jc w:val="both"/>
        <w:rPr>
          <w:rFonts w:ascii="Times New Roman" w:hAnsi="Times New Roman" w:cs="Times New Roman"/>
          <w:sz w:val="24"/>
          <w:szCs w:val="24"/>
        </w:rPr>
      </w:pPr>
    </w:p>
    <w:p w:rsidR="005C2111" w:rsidRPr="00BF2F83" w:rsidRDefault="005C2111" w:rsidP="005C2111">
      <w:pPr>
        <w:tabs>
          <w:tab w:val="left" w:pos="1134"/>
        </w:tabs>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______________________________</w:t>
      </w:r>
    </w:p>
    <w:sectPr w:rsidR="005C2111" w:rsidRPr="00BF2F83" w:rsidSect="005C211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D0A"/>
    <w:multiLevelType w:val="multilevel"/>
    <w:tmpl w:val="673AB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88734D"/>
    <w:multiLevelType w:val="multilevel"/>
    <w:tmpl w:val="98CC3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A51465"/>
    <w:multiLevelType w:val="hybridMultilevel"/>
    <w:tmpl w:val="8C60B0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useFELayout/>
    <w:compatSetting w:name="compatibilityMode" w:uri="http://schemas.microsoft.com/office/word" w:val="12"/>
  </w:compat>
  <w:rsids>
    <w:rsidRoot w:val="00C35DA5"/>
    <w:rsid w:val="000245DF"/>
    <w:rsid w:val="00083FBD"/>
    <w:rsid w:val="001D2E17"/>
    <w:rsid w:val="005C2111"/>
    <w:rsid w:val="00752822"/>
    <w:rsid w:val="008A4AAE"/>
    <w:rsid w:val="008F0F75"/>
    <w:rsid w:val="00942854"/>
    <w:rsid w:val="009773C5"/>
    <w:rsid w:val="009D309C"/>
    <w:rsid w:val="00A2709E"/>
    <w:rsid w:val="00AA5315"/>
    <w:rsid w:val="00BF2F83"/>
    <w:rsid w:val="00C35DA5"/>
    <w:rsid w:val="00CD04F0"/>
    <w:rsid w:val="00D51193"/>
    <w:rsid w:val="00DA3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4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35DA5"/>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C35DA5"/>
    <w:rPr>
      <w:rFonts w:ascii="Times New Roman" w:eastAsia="Times New Roman" w:hAnsi="Times New Roman" w:cs="Times New Roman"/>
      <w:sz w:val="28"/>
      <w:szCs w:val="20"/>
    </w:rPr>
  </w:style>
  <w:style w:type="paragraph" w:customStyle="1" w:styleId="ConsPlusTitle">
    <w:name w:val="ConsPlusTitle"/>
    <w:rsid w:val="00C35DA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5">
    <w:name w:val="No Spacing"/>
    <w:link w:val="a6"/>
    <w:qFormat/>
    <w:rsid w:val="00C35DA5"/>
    <w:pPr>
      <w:spacing w:after="0" w:line="240" w:lineRule="auto"/>
    </w:pPr>
  </w:style>
  <w:style w:type="paragraph" w:customStyle="1" w:styleId="Default">
    <w:name w:val="Default"/>
    <w:rsid w:val="00C35D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Без интервала Знак"/>
    <w:link w:val="a5"/>
    <w:locked/>
    <w:rsid w:val="00AA5315"/>
  </w:style>
  <w:style w:type="character" w:customStyle="1" w:styleId="a7">
    <w:name w:val="Основной текст_"/>
    <w:basedOn w:val="a0"/>
    <w:link w:val="1"/>
    <w:rsid w:val="008F0F75"/>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7"/>
    <w:rsid w:val="008F0F75"/>
    <w:pPr>
      <w:widowControl w:val="0"/>
      <w:shd w:val="clear" w:color="auto" w:fill="FFFFFF"/>
      <w:spacing w:before="240" w:after="420" w:line="0" w:lineRule="atLeast"/>
      <w:jc w:val="center"/>
    </w:pPr>
    <w:rPr>
      <w:rFonts w:ascii="Times New Roman" w:eastAsia="Times New Roman" w:hAnsi="Times New Roman" w:cs="Times New Roman"/>
      <w:sz w:val="26"/>
      <w:szCs w:val="26"/>
    </w:rPr>
  </w:style>
  <w:style w:type="paragraph" w:styleId="a8">
    <w:name w:val="List Paragraph"/>
    <w:basedOn w:val="a"/>
    <w:uiPriority w:val="34"/>
    <w:qFormat/>
    <w:rsid w:val="00D51193"/>
    <w:pPr>
      <w:spacing w:after="0" w:line="240" w:lineRule="auto"/>
      <w:ind w:left="720"/>
      <w:contextualSpacing/>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A270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270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9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2882</Words>
  <Characters>16430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Вохтома</dc:creator>
  <cp:keywords/>
  <dc:description/>
  <cp:lastModifiedBy>Lenovo</cp:lastModifiedBy>
  <cp:revision>5</cp:revision>
  <cp:lastPrinted>2020-09-04T08:30:00Z</cp:lastPrinted>
  <dcterms:created xsi:type="dcterms:W3CDTF">2020-09-02T11:21:00Z</dcterms:created>
  <dcterms:modified xsi:type="dcterms:W3CDTF">2020-09-04T08:38:00Z</dcterms:modified>
</cp:coreProperties>
</file>