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0FFD" w:rsidRDefault="00450FFD" w:rsidP="00450FFD">
      <w:pPr>
        <w:ind w:left="-142"/>
        <w:rPr>
          <w:sz w:val="28"/>
          <w:szCs w:val="28"/>
        </w:rPr>
      </w:pPr>
      <w:r>
        <w:rPr>
          <w:sz w:val="28"/>
          <w:szCs w:val="28"/>
        </w:rPr>
        <w:t>АДМИНИСТРАЦИЯ МУНИЦИПАЛЬНОГО ОБРАЗОВАНИЯ «ВОЛОШСКОЕ»</w:t>
      </w:r>
    </w:p>
    <w:p w:rsidR="00450FFD" w:rsidRDefault="00450FFD" w:rsidP="00450FFD">
      <w:pPr>
        <w:jc w:val="center"/>
        <w:rPr>
          <w:sz w:val="28"/>
          <w:szCs w:val="28"/>
        </w:rPr>
      </w:pPr>
    </w:p>
    <w:p w:rsidR="00450FFD" w:rsidRDefault="00450FFD" w:rsidP="00450FFD">
      <w:pPr>
        <w:jc w:val="center"/>
        <w:rPr>
          <w:sz w:val="28"/>
          <w:szCs w:val="28"/>
        </w:rPr>
      </w:pPr>
    </w:p>
    <w:p w:rsidR="00450FFD" w:rsidRDefault="00450FFD" w:rsidP="00450FFD">
      <w:pPr>
        <w:jc w:val="center"/>
        <w:rPr>
          <w:b/>
          <w:sz w:val="32"/>
          <w:szCs w:val="32"/>
        </w:rPr>
      </w:pPr>
      <w:r>
        <w:rPr>
          <w:b/>
          <w:sz w:val="32"/>
          <w:szCs w:val="32"/>
        </w:rPr>
        <w:t>ПОСТАНОВЛЕНИЕ</w:t>
      </w:r>
    </w:p>
    <w:p w:rsidR="00450FFD" w:rsidRDefault="00450FFD" w:rsidP="00450FFD">
      <w:pPr>
        <w:jc w:val="center"/>
        <w:rPr>
          <w:sz w:val="28"/>
          <w:szCs w:val="28"/>
        </w:rPr>
      </w:pPr>
    </w:p>
    <w:p w:rsidR="00450FFD" w:rsidRDefault="00450FFD" w:rsidP="00450FFD">
      <w:pPr>
        <w:jc w:val="center"/>
        <w:rPr>
          <w:sz w:val="28"/>
          <w:szCs w:val="28"/>
        </w:rPr>
      </w:pPr>
    </w:p>
    <w:p w:rsidR="00450FFD" w:rsidRPr="004D74BB" w:rsidRDefault="00450FFD" w:rsidP="00450FFD">
      <w:pPr>
        <w:rPr>
          <w:sz w:val="26"/>
          <w:szCs w:val="26"/>
        </w:rPr>
      </w:pPr>
      <w:r>
        <w:rPr>
          <w:sz w:val="26"/>
          <w:szCs w:val="26"/>
        </w:rPr>
        <w:t>от 26</w:t>
      </w:r>
      <w:r w:rsidRPr="004D74BB">
        <w:rPr>
          <w:sz w:val="26"/>
          <w:szCs w:val="26"/>
        </w:rPr>
        <w:t xml:space="preserve"> декабря 2019 года                                                                             </w:t>
      </w:r>
      <w:r>
        <w:rPr>
          <w:sz w:val="26"/>
          <w:szCs w:val="26"/>
        </w:rPr>
        <w:t xml:space="preserve">                     № 4</w:t>
      </w:r>
      <w:r>
        <w:rPr>
          <w:sz w:val="26"/>
          <w:szCs w:val="26"/>
        </w:rPr>
        <w:t>4</w:t>
      </w:r>
    </w:p>
    <w:p w:rsidR="00450FFD" w:rsidRDefault="00450FFD" w:rsidP="00450FFD">
      <w:pPr>
        <w:jc w:val="center"/>
        <w:rPr>
          <w:sz w:val="28"/>
          <w:szCs w:val="28"/>
        </w:rPr>
      </w:pPr>
    </w:p>
    <w:p w:rsidR="00450FFD" w:rsidRDefault="00450FFD" w:rsidP="00450FFD">
      <w:pPr>
        <w:jc w:val="center"/>
      </w:pPr>
      <w:r>
        <w:t xml:space="preserve">пос. Волошка </w:t>
      </w:r>
      <w:proofErr w:type="spellStart"/>
      <w:r>
        <w:t>Коношского</w:t>
      </w:r>
      <w:proofErr w:type="spellEnd"/>
      <w:r>
        <w:t xml:space="preserve"> района</w:t>
      </w:r>
    </w:p>
    <w:p w:rsidR="00450FFD" w:rsidRDefault="00450FFD" w:rsidP="00450FFD">
      <w:pPr>
        <w:jc w:val="center"/>
      </w:pPr>
      <w:r>
        <w:t>Архангельская области</w:t>
      </w:r>
      <w:r>
        <w:rPr>
          <w:sz w:val="28"/>
          <w:szCs w:val="28"/>
        </w:rPr>
        <w:t xml:space="preserve">                                                         </w:t>
      </w:r>
    </w:p>
    <w:p w:rsidR="00450FFD" w:rsidRDefault="00450FFD" w:rsidP="00450FFD">
      <w:pPr>
        <w:rPr>
          <w:sz w:val="28"/>
          <w:szCs w:val="28"/>
        </w:rPr>
      </w:pPr>
    </w:p>
    <w:p w:rsidR="00450FFD" w:rsidRDefault="00450FFD" w:rsidP="00450FFD">
      <w:pPr>
        <w:rPr>
          <w:sz w:val="28"/>
          <w:szCs w:val="28"/>
        </w:rPr>
      </w:pPr>
    </w:p>
    <w:p w:rsidR="00B23B3E" w:rsidRDefault="00450FFD" w:rsidP="00450FFD">
      <w:pPr>
        <w:jc w:val="center"/>
        <w:rPr>
          <w:b/>
          <w:sz w:val="26"/>
          <w:szCs w:val="26"/>
        </w:rPr>
      </w:pPr>
      <w:r>
        <w:rPr>
          <w:b/>
          <w:sz w:val="26"/>
          <w:szCs w:val="26"/>
        </w:rPr>
        <w:t>Об утверждении Методики</w:t>
      </w:r>
    </w:p>
    <w:p w:rsidR="00450FFD" w:rsidRDefault="00450FFD" w:rsidP="00450FFD">
      <w:pPr>
        <w:jc w:val="center"/>
        <w:rPr>
          <w:b/>
          <w:sz w:val="26"/>
          <w:szCs w:val="26"/>
        </w:rPr>
      </w:pPr>
      <w:r>
        <w:rPr>
          <w:b/>
          <w:sz w:val="26"/>
          <w:szCs w:val="26"/>
        </w:rPr>
        <w:t xml:space="preserve">проведения оценки эффективности использования и управления </w:t>
      </w:r>
    </w:p>
    <w:p w:rsidR="00450FFD" w:rsidRDefault="00450FFD" w:rsidP="00450FFD">
      <w:pPr>
        <w:jc w:val="center"/>
        <w:rPr>
          <w:b/>
          <w:sz w:val="26"/>
          <w:szCs w:val="26"/>
        </w:rPr>
      </w:pPr>
      <w:r>
        <w:rPr>
          <w:b/>
          <w:sz w:val="26"/>
          <w:szCs w:val="26"/>
        </w:rPr>
        <w:t xml:space="preserve">недвижимого имущества, находящегося в </w:t>
      </w:r>
      <w:proofErr w:type="gramStart"/>
      <w:r>
        <w:rPr>
          <w:b/>
          <w:sz w:val="26"/>
          <w:szCs w:val="26"/>
        </w:rPr>
        <w:t>муниципальной</w:t>
      </w:r>
      <w:proofErr w:type="gramEnd"/>
      <w:r>
        <w:rPr>
          <w:b/>
          <w:sz w:val="26"/>
          <w:szCs w:val="26"/>
        </w:rPr>
        <w:t xml:space="preserve"> </w:t>
      </w:r>
    </w:p>
    <w:p w:rsidR="00450FFD" w:rsidRDefault="00450FFD" w:rsidP="00450FFD">
      <w:pPr>
        <w:jc w:val="center"/>
        <w:rPr>
          <w:b/>
          <w:sz w:val="26"/>
          <w:szCs w:val="26"/>
        </w:rPr>
      </w:pPr>
      <w:r>
        <w:rPr>
          <w:b/>
          <w:sz w:val="26"/>
          <w:szCs w:val="26"/>
        </w:rPr>
        <w:t>собственности муниципального образования «Волошское»</w:t>
      </w:r>
    </w:p>
    <w:p w:rsidR="00450FFD" w:rsidRDefault="00450FFD" w:rsidP="00450FFD">
      <w:pPr>
        <w:ind w:firstLine="851"/>
        <w:jc w:val="both"/>
      </w:pPr>
    </w:p>
    <w:p w:rsidR="00450FFD" w:rsidRPr="00450FFD" w:rsidRDefault="00450FFD" w:rsidP="00450FFD">
      <w:pPr>
        <w:ind w:firstLine="851"/>
        <w:jc w:val="both"/>
        <w:rPr>
          <w:sz w:val="26"/>
          <w:szCs w:val="26"/>
        </w:rPr>
      </w:pPr>
      <w:proofErr w:type="gramStart"/>
      <w:r w:rsidRPr="00450FFD">
        <w:rPr>
          <w:sz w:val="26"/>
          <w:szCs w:val="26"/>
        </w:rPr>
        <w:t xml:space="preserve">Руководствуясь Федеральным законом от 06 октября 2003 года № 131-ФЗ «Об общих принципах организации местного самоуправления в Российской Федерации», Уставом муниципального образования «Волошское», и в рамках реализации мероприятия пункта 4.2 перечня мероприятий государственной программы Архангельской области «Развитие </w:t>
      </w:r>
      <w:proofErr w:type="spellStart"/>
      <w:r w:rsidRPr="00450FFD">
        <w:rPr>
          <w:sz w:val="26"/>
          <w:szCs w:val="26"/>
        </w:rPr>
        <w:t>имущественно</w:t>
      </w:r>
      <w:proofErr w:type="spellEnd"/>
      <w:r w:rsidRPr="00450FFD">
        <w:rPr>
          <w:sz w:val="26"/>
          <w:szCs w:val="26"/>
        </w:rPr>
        <w:t xml:space="preserve">-земельных отношений Архангельской области (2014-2021 годы)», утвержденной постановлением Правительства Архангельской области от 11 октября 2013 года № 479-пп, администрация муниципального образования «Волошское» </w:t>
      </w:r>
      <w:proofErr w:type="gramEnd"/>
    </w:p>
    <w:p w:rsidR="00450FFD" w:rsidRPr="00450FFD" w:rsidRDefault="00450FFD" w:rsidP="00450FFD">
      <w:pPr>
        <w:ind w:firstLine="851"/>
        <w:jc w:val="both"/>
        <w:rPr>
          <w:b/>
          <w:sz w:val="26"/>
          <w:szCs w:val="26"/>
        </w:rPr>
      </w:pPr>
      <w:proofErr w:type="gramStart"/>
      <w:r w:rsidRPr="00450FFD">
        <w:rPr>
          <w:b/>
          <w:sz w:val="26"/>
          <w:szCs w:val="26"/>
        </w:rPr>
        <w:t>п</w:t>
      </w:r>
      <w:proofErr w:type="gramEnd"/>
      <w:r w:rsidRPr="00450FFD">
        <w:rPr>
          <w:b/>
          <w:sz w:val="26"/>
          <w:szCs w:val="26"/>
        </w:rPr>
        <w:t xml:space="preserve"> о с т а н о в л я е т:</w:t>
      </w:r>
    </w:p>
    <w:p w:rsidR="00450FFD" w:rsidRPr="00450FFD" w:rsidRDefault="00450FFD" w:rsidP="00450FFD">
      <w:pPr>
        <w:pStyle w:val="a3"/>
        <w:numPr>
          <w:ilvl w:val="0"/>
          <w:numId w:val="1"/>
        </w:numPr>
        <w:ind w:left="0" w:firstLine="851"/>
        <w:jc w:val="both"/>
        <w:rPr>
          <w:sz w:val="26"/>
          <w:szCs w:val="26"/>
        </w:rPr>
      </w:pPr>
      <w:r w:rsidRPr="00450FFD">
        <w:rPr>
          <w:sz w:val="26"/>
          <w:szCs w:val="26"/>
        </w:rPr>
        <w:t>Утвердить прилагаемую Методику проведения оценки эффективности использования и управления недвижимого имущества, находящегося в муниципальной собственности муниципального образования «Волошское»;</w:t>
      </w:r>
    </w:p>
    <w:p w:rsidR="00450FFD" w:rsidRPr="00450FFD" w:rsidRDefault="00450FFD" w:rsidP="00450FFD">
      <w:pPr>
        <w:pStyle w:val="a3"/>
        <w:numPr>
          <w:ilvl w:val="0"/>
          <w:numId w:val="1"/>
        </w:numPr>
        <w:ind w:left="0" w:firstLine="851"/>
        <w:jc w:val="both"/>
        <w:rPr>
          <w:sz w:val="26"/>
          <w:szCs w:val="26"/>
        </w:rPr>
      </w:pPr>
      <w:proofErr w:type="gramStart"/>
      <w:r w:rsidRPr="00450FFD">
        <w:rPr>
          <w:sz w:val="26"/>
          <w:szCs w:val="26"/>
        </w:rPr>
        <w:t>Контроль за</w:t>
      </w:r>
      <w:proofErr w:type="gramEnd"/>
      <w:r w:rsidRPr="00450FFD">
        <w:rPr>
          <w:sz w:val="26"/>
          <w:szCs w:val="26"/>
        </w:rPr>
        <w:t xml:space="preserve"> исполнением настоящего постановления оставляю за собой;</w:t>
      </w:r>
    </w:p>
    <w:p w:rsidR="00450FFD" w:rsidRPr="00450FFD" w:rsidRDefault="00450FFD" w:rsidP="00450FFD">
      <w:pPr>
        <w:pStyle w:val="a3"/>
        <w:numPr>
          <w:ilvl w:val="0"/>
          <w:numId w:val="1"/>
        </w:numPr>
        <w:ind w:left="0" w:firstLine="851"/>
        <w:jc w:val="both"/>
        <w:rPr>
          <w:sz w:val="26"/>
          <w:szCs w:val="26"/>
        </w:rPr>
      </w:pPr>
      <w:r w:rsidRPr="00450FFD">
        <w:rPr>
          <w:sz w:val="26"/>
          <w:szCs w:val="26"/>
        </w:rPr>
        <w:t>Настоящее постановление вступает в силу со дня его подписания и подлежит официальному опубликованию в «Волошском муниципальном Вестнике».</w:t>
      </w:r>
    </w:p>
    <w:p w:rsidR="00450FFD" w:rsidRPr="00450FFD" w:rsidRDefault="00450FFD" w:rsidP="00450FFD">
      <w:pPr>
        <w:pStyle w:val="a3"/>
        <w:ind w:left="851"/>
        <w:jc w:val="both"/>
        <w:rPr>
          <w:sz w:val="26"/>
          <w:szCs w:val="26"/>
        </w:rPr>
      </w:pPr>
    </w:p>
    <w:p w:rsidR="00450FFD" w:rsidRPr="00450FFD" w:rsidRDefault="00450FFD" w:rsidP="00450FFD">
      <w:pPr>
        <w:pStyle w:val="a3"/>
        <w:ind w:left="0"/>
        <w:jc w:val="both"/>
        <w:rPr>
          <w:b/>
          <w:sz w:val="26"/>
          <w:szCs w:val="26"/>
        </w:rPr>
      </w:pPr>
    </w:p>
    <w:p w:rsidR="00450FFD" w:rsidRPr="00450FFD" w:rsidRDefault="00450FFD" w:rsidP="00450FFD">
      <w:pPr>
        <w:pStyle w:val="a3"/>
        <w:ind w:left="0"/>
        <w:jc w:val="both"/>
        <w:rPr>
          <w:b/>
          <w:sz w:val="26"/>
          <w:szCs w:val="26"/>
        </w:rPr>
      </w:pPr>
    </w:p>
    <w:p w:rsidR="00450FFD" w:rsidRPr="00450FFD" w:rsidRDefault="00450FFD" w:rsidP="00450FFD">
      <w:pPr>
        <w:pStyle w:val="a3"/>
        <w:ind w:left="0"/>
        <w:jc w:val="both"/>
        <w:rPr>
          <w:b/>
          <w:sz w:val="26"/>
          <w:szCs w:val="26"/>
        </w:rPr>
      </w:pPr>
      <w:r w:rsidRPr="00450FFD">
        <w:rPr>
          <w:b/>
          <w:sz w:val="26"/>
          <w:szCs w:val="26"/>
        </w:rPr>
        <w:t>Глава муниципального образования</w:t>
      </w:r>
    </w:p>
    <w:p w:rsidR="00450FFD" w:rsidRDefault="00450FFD" w:rsidP="00450FFD">
      <w:pPr>
        <w:pStyle w:val="a3"/>
        <w:ind w:left="0"/>
        <w:jc w:val="both"/>
        <w:rPr>
          <w:b/>
          <w:sz w:val="26"/>
          <w:szCs w:val="26"/>
        </w:rPr>
      </w:pPr>
      <w:r w:rsidRPr="00450FFD">
        <w:rPr>
          <w:b/>
          <w:sz w:val="26"/>
          <w:szCs w:val="26"/>
        </w:rPr>
        <w:t xml:space="preserve">«Волошское»                                                                                  </w:t>
      </w:r>
      <w:r>
        <w:rPr>
          <w:b/>
          <w:sz w:val="26"/>
          <w:szCs w:val="26"/>
        </w:rPr>
        <w:t xml:space="preserve">                    </w:t>
      </w:r>
      <w:r w:rsidRPr="00450FFD">
        <w:rPr>
          <w:b/>
          <w:sz w:val="26"/>
          <w:szCs w:val="26"/>
        </w:rPr>
        <w:t>Ю.Б. Попов</w:t>
      </w:r>
    </w:p>
    <w:p w:rsidR="00450FFD" w:rsidRPr="00450FFD" w:rsidRDefault="00450FFD" w:rsidP="00450FFD"/>
    <w:p w:rsidR="00450FFD" w:rsidRPr="00450FFD" w:rsidRDefault="00450FFD" w:rsidP="00450FFD"/>
    <w:p w:rsidR="00450FFD" w:rsidRPr="00450FFD" w:rsidRDefault="00450FFD" w:rsidP="00450FFD"/>
    <w:p w:rsidR="00450FFD" w:rsidRPr="00450FFD" w:rsidRDefault="00450FFD" w:rsidP="00450FFD"/>
    <w:p w:rsidR="00450FFD" w:rsidRPr="00450FFD" w:rsidRDefault="00450FFD" w:rsidP="00450FFD"/>
    <w:p w:rsidR="00450FFD" w:rsidRPr="00450FFD" w:rsidRDefault="00450FFD" w:rsidP="00450FFD"/>
    <w:p w:rsidR="00450FFD" w:rsidRPr="00450FFD" w:rsidRDefault="00450FFD" w:rsidP="00450FFD"/>
    <w:p w:rsidR="00450FFD" w:rsidRPr="00450FFD" w:rsidRDefault="00450FFD" w:rsidP="00450FFD"/>
    <w:p w:rsidR="00450FFD" w:rsidRPr="00450FFD" w:rsidRDefault="00450FFD" w:rsidP="00450FFD"/>
    <w:p w:rsidR="00450FFD" w:rsidRDefault="00450FFD" w:rsidP="00450FFD"/>
    <w:p w:rsidR="00450FFD" w:rsidRDefault="00450FFD" w:rsidP="00450FFD">
      <w:pPr>
        <w:tabs>
          <w:tab w:val="left" w:pos="6735"/>
        </w:tabs>
      </w:pPr>
      <w:r>
        <w:tab/>
      </w:r>
    </w:p>
    <w:p w:rsidR="00450FFD" w:rsidRDefault="00450FFD" w:rsidP="00450FFD">
      <w:pPr>
        <w:tabs>
          <w:tab w:val="left" w:pos="6735"/>
        </w:tabs>
      </w:pPr>
    </w:p>
    <w:p w:rsidR="00BD454B" w:rsidRPr="007D5CA5" w:rsidRDefault="00BD454B" w:rsidP="00BD454B">
      <w:pPr>
        <w:pStyle w:val="ConsPlusNormal"/>
        <w:jc w:val="right"/>
        <w:outlineLvl w:val="0"/>
        <w:rPr>
          <w:rFonts w:ascii="Times New Roman" w:hAnsi="Times New Roman" w:cs="Times New Roman"/>
          <w:sz w:val="24"/>
          <w:szCs w:val="24"/>
        </w:rPr>
      </w:pPr>
      <w:r w:rsidRPr="007D5CA5">
        <w:rPr>
          <w:rFonts w:ascii="Times New Roman" w:hAnsi="Times New Roman" w:cs="Times New Roman"/>
          <w:sz w:val="24"/>
          <w:szCs w:val="24"/>
        </w:rPr>
        <w:lastRenderedPageBreak/>
        <w:t>Утверждена</w:t>
      </w:r>
    </w:p>
    <w:p w:rsidR="00BD454B" w:rsidRPr="007D5CA5" w:rsidRDefault="00BD454B" w:rsidP="00BD454B">
      <w:pPr>
        <w:pStyle w:val="ConsPlusNormal"/>
        <w:jc w:val="right"/>
        <w:rPr>
          <w:rFonts w:ascii="Times New Roman" w:hAnsi="Times New Roman" w:cs="Times New Roman"/>
          <w:sz w:val="24"/>
          <w:szCs w:val="24"/>
        </w:rPr>
      </w:pPr>
      <w:r w:rsidRPr="007D5CA5">
        <w:rPr>
          <w:rFonts w:ascii="Times New Roman" w:hAnsi="Times New Roman" w:cs="Times New Roman"/>
          <w:sz w:val="24"/>
          <w:szCs w:val="24"/>
        </w:rPr>
        <w:t xml:space="preserve">постановлением администрации </w:t>
      </w:r>
    </w:p>
    <w:p w:rsidR="00BD454B" w:rsidRPr="007D5CA5" w:rsidRDefault="00BD454B" w:rsidP="00BD454B">
      <w:pPr>
        <w:pStyle w:val="ConsPlusNormal"/>
        <w:jc w:val="right"/>
        <w:rPr>
          <w:rFonts w:ascii="Times New Roman" w:hAnsi="Times New Roman" w:cs="Times New Roman"/>
          <w:sz w:val="24"/>
          <w:szCs w:val="24"/>
        </w:rPr>
      </w:pPr>
      <w:r w:rsidRPr="007D5CA5">
        <w:rPr>
          <w:rFonts w:ascii="Times New Roman" w:hAnsi="Times New Roman" w:cs="Times New Roman"/>
          <w:sz w:val="24"/>
          <w:szCs w:val="24"/>
        </w:rPr>
        <w:t xml:space="preserve">муниципального образования </w:t>
      </w:r>
    </w:p>
    <w:p w:rsidR="00BD454B" w:rsidRPr="007D5CA5" w:rsidRDefault="00BD454B" w:rsidP="00BD454B">
      <w:pPr>
        <w:pStyle w:val="ConsPlusNormal"/>
        <w:jc w:val="right"/>
        <w:rPr>
          <w:rFonts w:ascii="Times New Roman" w:hAnsi="Times New Roman" w:cs="Times New Roman"/>
          <w:sz w:val="24"/>
          <w:szCs w:val="24"/>
        </w:rPr>
      </w:pPr>
      <w:r w:rsidRPr="007D5CA5">
        <w:rPr>
          <w:rFonts w:ascii="Times New Roman" w:hAnsi="Times New Roman" w:cs="Times New Roman"/>
          <w:sz w:val="24"/>
          <w:szCs w:val="24"/>
        </w:rPr>
        <w:t>«</w:t>
      </w:r>
      <w:r>
        <w:rPr>
          <w:rFonts w:ascii="Times New Roman" w:hAnsi="Times New Roman" w:cs="Times New Roman"/>
          <w:sz w:val="24"/>
          <w:szCs w:val="24"/>
        </w:rPr>
        <w:t>Волошское</w:t>
      </w:r>
      <w:r w:rsidRPr="007D5CA5">
        <w:rPr>
          <w:rFonts w:ascii="Times New Roman" w:hAnsi="Times New Roman" w:cs="Times New Roman"/>
          <w:sz w:val="24"/>
          <w:szCs w:val="24"/>
        </w:rPr>
        <w:t>»</w:t>
      </w:r>
    </w:p>
    <w:p w:rsidR="00BD454B" w:rsidRPr="007D5CA5" w:rsidRDefault="00BD454B" w:rsidP="00BD454B">
      <w:pPr>
        <w:pStyle w:val="ConsPlusNormal"/>
        <w:jc w:val="right"/>
        <w:rPr>
          <w:rFonts w:ascii="Times New Roman" w:hAnsi="Times New Roman" w:cs="Times New Roman"/>
          <w:sz w:val="24"/>
          <w:szCs w:val="24"/>
        </w:rPr>
      </w:pPr>
      <w:r>
        <w:rPr>
          <w:rFonts w:ascii="Times New Roman" w:hAnsi="Times New Roman" w:cs="Times New Roman"/>
          <w:sz w:val="24"/>
          <w:szCs w:val="24"/>
        </w:rPr>
        <w:t>от 26</w:t>
      </w:r>
      <w:r w:rsidRPr="007D5CA5">
        <w:rPr>
          <w:rFonts w:ascii="Times New Roman" w:hAnsi="Times New Roman" w:cs="Times New Roman"/>
          <w:sz w:val="24"/>
          <w:szCs w:val="24"/>
        </w:rPr>
        <w:t>.12.201</w:t>
      </w:r>
      <w:r>
        <w:rPr>
          <w:rFonts w:ascii="Times New Roman" w:hAnsi="Times New Roman" w:cs="Times New Roman"/>
          <w:sz w:val="24"/>
          <w:szCs w:val="24"/>
        </w:rPr>
        <w:t xml:space="preserve">9 № 44 </w:t>
      </w:r>
    </w:p>
    <w:p w:rsidR="00BD454B" w:rsidRPr="007D5CA5" w:rsidRDefault="00BD454B" w:rsidP="00BD454B">
      <w:pPr>
        <w:pStyle w:val="ConsPlusNormal"/>
        <w:jc w:val="both"/>
        <w:rPr>
          <w:rFonts w:ascii="Times New Roman" w:hAnsi="Times New Roman" w:cs="Times New Roman"/>
          <w:sz w:val="24"/>
          <w:szCs w:val="24"/>
        </w:rPr>
      </w:pPr>
    </w:p>
    <w:p w:rsidR="00BD454B" w:rsidRPr="007D5CA5" w:rsidRDefault="00BD454B" w:rsidP="00BD454B">
      <w:pPr>
        <w:pStyle w:val="ConsPlusTitle"/>
        <w:jc w:val="center"/>
        <w:rPr>
          <w:rFonts w:ascii="Times New Roman" w:hAnsi="Times New Roman" w:cs="Times New Roman"/>
          <w:sz w:val="24"/>
          <w:szCs w:val="24"/>
        </w:rPr>
      </w:pPr>
      <w:r w:rsidRPr="007D5CA5">
        <w:rPr>
          <w:rFonts w:ascii="Times New Roman" w:hAnsi="Times New Roman" w:cs="Times New Roman"/>
          <w:sz w:val="24"/>
          <w:szCs w:val="24"/>
        </w:rPr>
        <w:t>МЕТОДИКА</w:t>
      </w:r>
    </w:p>
    <w:p w:rsidR="00BD454B" w:rsidRPr="007D5CA5" w:rsidRDefault="00BD454B" w:rsidP="00BD454B">
      <w:pPr>
        <w:pStyle w:val="ConsPlusTitle"/>
        <w:jc w:val="center"/>
        <w:rPr>
          <w:rFonts w:ascii="Times New Roman" w:hAnsi="Times New Roman" w:cs="Times New Roman"/>
          <w:sz w:val="24"/>
          <w:szCs w:val="24"/>
        </w:rPr>
      </w:pPr>
      <w:r w:rsidRPr="007D5CA5">
        <w:rPr>
          <w:rFonts w:ascii="Times New Roman" w:hAnsi="Times New Roman" w:cs="Times New Roman"/>
          <w:sz w:val="24"/>
          <w:szCs w:val="24"/>
        </w:rPr>
        <w:t>ПРОВЕДЕНИЯ ОЦЕНКИ ЭФФЕКТИВНОСТИ ИСПОЛЬЗОВАНИЯ И УПРАВЛЕНИЯ НЕДВИЖИМОГО</w:t>
      </w:r>
    </w:p>
    <w:p w:rsidR="00BD454B" w:rsidRPr="007D5CA5" w:rsidRDefault="00BD454B" w:rsidP="00BD454B">
      <w:pPr>
        <w:pStyle w:val="ConsPlusTitle"/>
        <w:jc w:val="center"/>
        <w:rPr>
          <w:rFonts w:ascii="Times New Roman" w:hAnsi="Times New Roman" w:cs="Times New Roman"/>
          <w:sz w:val="24"/>
          <w:szCs w:val="24"/>
        </w:rPr>
      </w:pPr>
      <w:r w:rsidRPr="007D5CA5">
        <w:rPr>
          <w:rFonts w:ascii="Times New Roman" w:hAnsi="Times New Roman" w:cs="Times New Roman"/>
          <w:sz w:val="24"/>
          <w:szCs w:val="24"/>
        </w:rPr>
        <w:t>ИМУЩЕСТВА, НАХОДЯЩЕГОСЯ В МУНИЦИПАЛЬНОЙ СОБСТВЕННОСТИ</w:t>
      </w:r>
    </w:p>
    <w:p w:rsidR="00BD454B" w:rsidRPr="007D5CA5" w:rsidRDefault="00BD454B" w:rsidP="00BD454B">
      <w:pPr>
        <w:pStyle w:val="ConsPlusTitle"/>
        <w:jc w:val="center"/>
        <w:rPr>
          <w:rFonts w:ascii="Times New Roman" w:hAnsi="Times New Roman" w:cs="Times New Roman"/>
          <w:sz w:val="24"/>
          <w:szCs w:val="24"/>
        </w:rPr>
      </w:pPr>
      <w:r w:rsidRPr="007D5CA5">
        <w:rPr>
          <w:rFonts w:ascii="Times New Roman" w:hAnsi="Times New Roman" w:cs="Times New Roman"/>
          <w:sz w:val="24"/>
          <w:szCs w:val="24"/>
        </w:rPr>
        <w:t>МУНИЦИПАЛЬНОГО ОБРАЗОВАНИЯ «</w:t>
      </w:r>
      <w:r>
        <w:rPr>
          <w:rFonts w:ascii="Times New Roman" w:hAnsi="Times New Roman" w:cs="Times New Roman"/>
          <w:sz w:val="24"/>
          <w:szCs w:val="24"/>
        </w:rPr>
        <w:t>ВОЛОШСКОЕ</w:t>
      </w:r>
      <w:r w:rsidRPr="007D5CA5">
        <w:rPr>
          <w:rFonts w:ascii="Times New Roman" w:hAnsi="Times New Roman" w:cs="Times New Roman"/>
          <w:sz w:val="24"/>
          <w:szCs w:val="24"/>
        </w:rPr>
        <w:t>»</w:t>
      </w:r>
    </w:p>
    <w:p w:rsidR="00BD454B" w:rsidRPr="007D5CA5" w:rsidRDefault="00BD454B" w:rsidP="00BD454B">
      <w:pPr>
        <w:spacing w:after="1"/>
      </w:pPr>
    </w:p>
    <w:p w:rsidR="00BD454B" w:rsidRPr="007D5CA5" w:rsidRDefault="00BD454B" w:rsidP="00BD454B">
      <w:pPr>
        <w:pStyle w:val="ConsPlusNormal"/>
        <w:jc w:val="both"/>
        <w:rPr>
          <w:rFonts w:ascii="Times New Roman" w:hAnsi="Times New Roman" w:cs="Times New Roman"/>
          <w:sz w:val="24"/>
          <w:szCs w:val="24"/>
        </w:rPr>
      </w:pPr>
    </w:p>
    <w:p w:rsidR="00BD454B" w:rsidRPr="007D5CA5" w:rsidRDefault="00BD454B" w:rsidP="00BD454B">
      <w:pPr>
        <w:pStyle w:val="ConsPlusNormal"/>
        <w:ind w:firstLine="540"/>
        <w:jc w:val="both"/>
        <w:rPr>
          <w:rFonts w:ascii="Times New Roman" w:hAnsi="Times New Roman" w:cs="Times New Roman"/>
          <w:sz w:val="24"/>
          <w:szCs w:val="24"/>
        </w:rPr>
      </w:pPr>
      <w:r w:rsidRPr="007D5CA5">
        <w:rPr>
          <w:rFonts w:ascii="Times New Roman" w:hAnsi="Times New Roman" w:cs="Times New Roman"/>
          <w:sz w:val="24"/>
          <w:szCs w:val="24"/>
        </w:rPr>
        <w:t xml:space="preserve">1. </w:t>
      </w:r>
      <w:proofErr w:type="gramStart"/>
      <w:r w:rsidRPr="007D5CA5">
        <w:rPr>
          <w:rFonts w:ascii="Times New Roman" w:hAnsi="Times New Roman" w:cs="Times New Roman"/>
          <w:sz w:val="24"/>
          <w:szCs w:val="24"/>
        </w:rPr>
        <w:t xml:space="preserve">Оценка эффективности использования и </w:t>
      </w:r>
      <w:bookmarkStart w:id="0" w:name="_GoBack"/>
      <w:bookmarkEnd w:id="0"/>
      <w:r w:rsidRPr="007D5CA5">
        <w:rPr>
          <w:rFonts w:ascii="Times New Roman" w:hAnsi="Times New Roman" w:cs="Times New Roman"/>
          <w:sz w:val="24"/>
          <w:szCs w:val="24"/>
        </w:rPr>
        <w:t>управления недвижимого имущества, находящегося в муниципальной собственности муниципального образования «</w:t>
      </w:r>
      <w:r>
        <w:rPr>
          <w:rFonts w:ascii="Times New Roman" w:hAnsi="Times New Roman" w:cs="Times New Roman"/>
          <w:sz w:val="24"/>
          <w:szCs w:val="24"/>
        </w:rPr>
        <w:t>Волошское</w:t>
      </w:r>
      <w:r w:rsidRPr="007D5CA5">
        <w:rPr>
          <w:rFonts w:ascii="Times New Roman" w:hAnsi="Times New Roman" w:cs="Times New Roman"/>
          <w:sz w:val="24"/>
          <w:szCs w:val="24"/>
        </w:rPr>
        <w:t xml:space="preserve">» (далее - недвижимое имущество), осуществляется </w:t>
      </w:r>
      <w:r>
        <w:rPr>
          <w:rFonts w:ascii="Times New Roman" w:hAnsi="Times New Roman" w:cs="Times New Roman"/>
          <w:sz w:val="24"/>
          <w:szCs w:val="24"/>
        </w:rPr>
        <w:t xml:space="preserve">Администрацией муниципального образования «Волошское» </w:t>
      </w:r>
      <w:r w:rsidRPr="007D5CA5">
        <w:rPr>
          <w:rFonts w:ascii="Times New Roman" w:hAnsi="Times New Roman" w:cs="Times New Roman"/>
          <w:sz w:val="24"/>
          <w:szCs w:val="24"/>
        </w:rPr>
        <w:t xml:space="preserve">(далее – </w:t>
      </w:r>
      <w:r>
        <w:rPr>
          <w:rFonts w:ascii="Times New Roman" w:hAnsi="Times New Roman" w:cs="Times New Roman"/>
          <w:sz w:val="24"/>
          <w:szCs w:val="24"/>
        </w:rPr>
        <w:t>Администрация</w:t>
      </w:r>
      <w:r w:rsidRPr="007D5CA5">
        <w:rPr>
          <w:rFonts w:ascii="Times New Roman" w:hAnsi="Times New Roman" w:cs="Times New Roman"/>
          <w:sz w:val="24"/>
          <w:szCs w:val="24"/>
        </w:rPr>
        <w:t xml:space="preserve">) в рамках реализации мероприятия </w:t>
      </w:r>
      <w:hyperlink r:id="rId6" w:history="1">
        <w:r w:rsidRPr="007D5CA5">
          <w:rPr>
            <w:rFonts w:ascii="Times New Roman" w:hAnsi="Times New Roman" w:cs="Times New Roman"/>
            <w:sz w:val="24"/>
            <w:szCs w:val="24"/>
          </w:rPr>
          <w:t>пункта 4.2</w:t>
        </w:r>
      </w:hyperlink>
      <w:r w:rsidRPr="007D5CA5">
        <w:rPr>
          <w:rFonts w:ascii="Times New Roman" w:hAnsi="Times New Roman" w:cs="Times New Roman"/>
          <w:sz w:val="24"/>
          <w:szCs w:val="24"/>
        </w:rPr>
        <w:t xml:space="preserve"> перечня мероприятий государственной программы Архангельской области "Развитие </w:t>
      </w:r>
      <w:proofErr w:type="spellStart"/>
      <w:r w:rsidRPr="007D5CA5">
        <w:rPr>
          <w:rFonts w:ascii="Times New Roman" w:hAnsi="Times New Roman" w:cs="Times New Roman"/>
          <w:sz w:val="24"/>
          <w:szCs w:val="24"/>
        </w:rPr>
        <w:t>имущественно</w:t>
      </w:r>
      <w:proofErr w:type="spellEnd"/>
      <w:r w:rsidRPr="007D5CA5">
        <w:rPr>
          <w:rFonts w:ascii="Times New Roman" w:hAnsi="Times New Roman" w:cs="Times New Roman"/>
          <w:sz w:val="24"/>
          <w:szCs w:val="24"/>
        </w:rPr>
        <w:t>-земельных отношений Архангельской области (2014 - 2021 годы)", утвержденной постановлением Правительства Архангельской области от 11 октября 2013 года N 479-пп.</w:t>
      </w:r>
      <w:proofErr w:type="gramEnd"/>
    </w:p>
    <w:p w:rsidR="00BD454B" w:rsidRPr="007D5CA5" w:rsidRDefault="00BD454B" w:rsidP="00BD454B">
      <w:pPr>
        <w:pStyle w:val="ConsPlusNormal"/>
        <w:spacing w:before="220"/>
        <w:ind w:firstLine="540"/>
        <w:jc w:val="both"/>
        <w:rPr>
          <w:rFonts w:ascii="Times New Roman" w:hAnsi="Times New Roman" w:cs="Times New Roman"/>
          <w:sz w:val="24"/>
          <w:szCs w:val="24"/>
        </w:rPr>
      </w:pPr>
      <w:r w:rsidRPr="007D5CA5">
        <w:rPr>
          <w:rFonts w:ascii="Times New Roman" w:hAnsi="Times New Roman" w:cs="Times New Roman"/>
          <w:sz w:val="24"/>
          <w:szCs w:val="24"/>
        </w:rPr>
        <w:t xml:space="preserve">2. </w:t>
      </w:r>
      <w:r>
        <w:rPr>
          <w:rFonts w:ascii="Times New Roman" w:hAnsi="Times New Roman" w:cs="Times New Roman"/>
          <w:sz w:val="24"/>
          <w:szCs w:val="24"/>
        </w:rPr>
        <w:t>Администрация</w:t>
      </w:r>
      <w:r w:rsidRPr="007D5CA5">
        <w:rPr>
          <w:rFonts w:ascii="Times New Roman" w:hAnsi="Times New Roman" w:cs="Times New Roman"/>
          <w:sz w:val="24"/>
          <w:szCs w:val="24"/>
        </w:rPr>
        <w:t xml:space="preserve"> осуществляет проведение оценки эффективности использования и управления недвижимого имущества совместно с муниципальными учреждениями, (далее соответственно – муниципальные  учреждения) на основании значений показателей, предусмотренных </w:t>
      </w:r>
      <w:hyperlink w:anchor="P16" w:history="1">
        <w:r w:rsidRPr="007D5CA5">
          <w:rPr>
            <w:rFonts w:ascii="Times New Roman" w:hAnsi="Times New Roman" w:cs="Times New Roman"/>
            <w:sz w:val="24"/>
            <w:szCs w:val="24"/>
          </w:rPr>
          <w:t>пунктами 4</w:t>
        </w:r>
      </w:hyperlink>
      <w:r w:rsidRPr="007D5CA5">
        <w:rPr>
          <w:rFonts w:ascii="Times New Roman" w:hAnsi="Times New Roman" w:cs="Times New Roman"/>
          <w:sz w:val="24"/>
          <w:szCs w:val="24"/>
        </w:rPr>
        <w:t xml:space="preserve"> - </w:t>
      </w:r>
      <w:hyperlink w:anchor="P52" w:history="1">
        <w:r w:rsidRPr="007D5CA5">
          <w:rPr>
            <w:rFonts w:ascii="Times New Roman" w:hAnsi="Times New Roman" w:cs="Times New Roman"/>
            <w:sz w:val="24"/>
            <w:szCs w:val="24"/>
          </w:rPr>
          <w:t>8</w:t>
        </w:r>
      </w:hyperlink>
      <w:r w:rsidRPr="007D5CA5">
        <w:rPr>
          <w:rFonts w:ascii="Times New Roman" w:hAnsi="Times New Roman" w:cs="Times New Roman"/>
          <w:sz w:val="24"/>
          <w:szCs w:val="24"/>
        </w:rPr>
        <w:t xml:space="preserve"> настоящей Методики.</w:t>
      </w:r>
    </w:p>
    <w:p w:rsidR="00BD454B" w:rsidRPr="007D5CA5" w:rsidRDefault="00BD454B" w:rsidP="00BD454B">
      <w:pPr>
        <w:pStyle w:val="ConsPlusNormal"/>
        <w:spacing w:before="220"/>
        <w:ind w:firstLine="540"/>
        <w:jc w:val="both"/>
        <w:rPr>
          <w:rFonts w:ascii="Times New Roman" w:hAnsi="Times New Roman" w:cs="Times New Roman"/>
          <w:sz w:val="24"/>
          <w:szCs w:val="24"/>
        </w:rPr>
      </w:pPr>
      <w:r w:rsidRPr="007D5CA5">
        <w:rPr>
          <w:rFonts w:ascii="Times New Roman" w:hAnsi="Times New Roman" w:cs="Times New Roman"/>
          <w:sz w:val="24"/>
          <w:szCs w:val="24"/>
        </w:rPr>
        <w:t xml:space="preserve">3. В целях </w:t>
      </w:r>
      <w:proofErr w:type="gramStart"/>
      <w:r w:rsidRPr="007D5CA5">
        <w:rPr>
          <w:rFonts w:ascii="Times New Roman" w:hAnsi="Times New Roman" w:cs="Times New Roman"/>
          <w:sz w:val="24"/>
          <w:szCs w:val="24"/>
        </w:rPr>
        <w:t>проведения оценки эффективности использования недвижимого имущества</w:t>
      </w:r>
      <w:proofErr w:type="gramEnd"/>
      <w:r w:rsidRPr="007D5CA5">
        <w:rPr>
          <w:rFonts w:ascii="Times New Roman" w:hAnsi="Times New Roman" w:cs="Times New Roman"/>
          <w:sz w:val="24"/>
          <w:szCs w:val="24"/>
        </w:rPr>
        <w:t xml:space="preserve"> муниципальные учреждения в соответствии с</w:t>
      </w:r>
      <w:r>
        <w:t xml:space="preserve"> </w:t>
      </w:r>
      <w:r w:rsidRPr="00FE0997">
        <w:rPr>
          <w:rFonts w:ascii="Times New Roman" w:hAnsi="Times New Roman" w:cs="Times New Roman"/>
        </w:rPr>
        <w:t>Порядком управления и распоряжения муниципальным имуществом, находящимся в собственности муниципального образования «Волошское»</w:t>
      </w:r>
      <w:r>
        <w:rPr>
          <w:rFonts w:ascii="Times New Roman" w:hAnsi="Times New Roman" w:cs="Times New Roman"/>
          <w:sz w:val="24"/>
          <w:szCs w:val="24"/>
        </w:rPr>
        <w:t>,</w:t>
      </w:r>
      <w:r w:rsidRPr="007D5CA5">
        <w:rPr>
          <w:rFonts w:ascii="Times New Roman" w:hAnsi="Times New Roman" w:cs="Times New Roman"/>
          <w:sz w:val="24"/>
          <w:szCs w:val="24"/>
        </w:rPr>
        <w:t xml:space="preserve"> утвержденным решением Муниципального Совета третьего созыва муниципального образования «</w:t>
      </w:r>
      <w:r>
        <w:rPr>
          <w:rFonts w:ascii="Times New Roman" w:hAnsi="Times New Roman" w:cs="Times New Roman"/>
          <w:sz w:val="24"/>
          <w:szCs w:val="24"/>
        </w:rPr>
        <w:t>Волошское» № 119 от 25 августа 2016</w:t>
      </w:r>
      <w:r w:rsidRPr="007D5CA5">
        <w:rPr>
          <w:rFonts w:ascii="Times New Roman" w:hAnsi="Times New Roman" w:cs="Times New Roman"/>
          <w:sz w:val="24"/>
          <w:szCs w:val="24"/>
        </w:rPr>
        <w:t xml:space="preserve"> года,</w:t>
      </w:r>
      <w:r w:rsidRPr="007D5CA5">
        <w:rPr>
          <w:rFonts w:ascii="Times New Roman" w:hAnsi="Times New Roman" w:cs="Times New Roman"/>
          <w:color w:val="FF0000"/>
          <w:sz w:val="24"/>
          <w:szCs w:val="24"/>
        </w:rPr>
        <w:t xml:space="preserve"> </w:t>
      </w:r>
      <w:r w:rsidRPr="007D5CA5">
        <w:rPr>
          <w:rFonts w:ascii="Times New Roman" w:hAnsi="Times New Roman" w:cs="Times New Roman"/>
          <w:sz w:val="24"/>
          <w:szCs w:val="24"/>
        </w:rPr>
        <w:t xml:space="preserve">представляют в </w:t>
      </w:r>
      <w:r>
        <w:rPr>
          <w:rFonts w:ascii="Times New Roman" w:hAnsi="Times New Roman" w:cs="Times New Roman"/>
          <w:sz w:val="24"/>
          <w:szCs w:val="24"/>
        </w:rPr>
        <w:t>Администрацию</w:t>
      </w:r>
      <w:r w:rsidRPr="007D5CA5">
        <w:rPr>
          <w:rFonts w:ascii="Times New Roman" w:hAnsi="Times New Roman" w:cs="Times New Roman"/>
          <w:sz w:val="24"/>
          <w:szCs w:val="24"/>
        </w:rPr>
        <w:t xml:space="preserve"> сведения о закрепленном за ними недвижимом имуществе.</w:t>
      </w:r>
    </w:p>
    <w:p w:rsidR="00BD454B" w:rsidRPr="007D5CA5" w:rsidRDefault="00BD454B" w:rsidP="00BD454B">
      <w:pPr>
        <w:pStyle w:val="ConsPlusNormal"/>
        <w:spacing w:before="220"/>
        <w:ind w:firstLine="540"/>
        <w:jc w:val="both"/>
        <w:rPr>
          <w:rFonts w:ascii="Times New Roman" w:hAnsi="Times New Roman" w:cs="Times New Roman"/>
          <w:sz w:val="24"/>
          <w:szCs w:val="24"/>
        </w:rPr>
      </w:pPr>
      <w:bookmarkStart w:id="1" w:name="P16"/>
      <w:bookmarkEnd w:id="1"/>
      <w:r w:rsidRPr="007D5CA5">
        <w:rPr>
          <w:rFonts w:ascii="Times New Roman" w:hAnsi="Times New Roman" w:cs="Times New Roman"/>
          <w:sz w:val="24"/>
          <w:szCs w:val="24"/>
        </w:rPr>
        <w:t>4. Показатель целевого использования объекта недвижимого имущества, закрепленного за муниципальным учреждением, определяется по формуле:</w:t>
      </w:r>
    </w:p>
    <w:p w:rsidR="00BD454B" w:rsidRPr="007D5CA5" w:rsidRDefault="00BD454B" w:rsidP="00BD454B">
      <w:pPr>
        <w:pStyle w:val="ConsPlusNormal"/>
        <w:jc w:val="both"/>
        <w:rPr>
          <w:rFonts w:ascii="Times New Roman" w:hAnsi="Times New Roman" w:cs="Times New Roman"/>
          <w:sz w:val="24"/>
          <w:szCs w:val="24"/>
        </w:rPr>
      </w:pPr>
    </w:p>
    <w:p w:rsidR="00BD454B" w:rsidRPr="007D5CA5" w:rsidRDefault="00BD454B" w:rsidP="00BD454B">
      <w:pPr>
        <w:pStyle w:val="ConsPlusNormal"/>
        <w:jc w:val="center"/>
        <w:rPr>
          <w:rFonts w:ascii="Times New Roman" w:hAnsi="Times New Roman" w:cs="Times New Roman"/>
          <w:sz w:val="24"/>
          <w:szCs w:val="24"/>
        </w:rPr>
      </w:pPr>
      <w:r>
        <w:rPr>
          <w:rFonts w:ascii="Times New Roman" w:hAnsi="Times New Roman" w:cs="Times New Roman"/>
          <w:noProof/>
          <w:position w:val="-29"/>
          <w:sz w:val="24"/>
          <w:szCs w:val="24"/>
        </w:rPr>
        <w:drawing>
          <wp:inline distT="0" distB="0" distL="0" distR="0">
            <wp:extent cx="1590675" cy="514350"/>
            <wp:effectExtent l="0" t="0" r="9525" b="0"/>
            <wp:docPr id="3" name="Рисунок 3" descr="base_23565_97172_3277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23565_97172_32778"/>
                    <pic:cNvPicPr preferRelativeResize="0">
                      <a:picLocks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90675" cy="514350"/>
                    </a:xfrm>
                    <a:prstGeom prst="rect">
                      <a:avLst/>
                    </a:prstGeom>
                    <a:noFill/>
                    <a:ln>
                      <a:noFill/>
                    </a:ln>
                  </pic:spPr>
                </pic:pic>
              </a:graphicData>
            </a:graphic>
          </wp:inline>
        </w:drawing>
      </w:r>
      <w:r w:rsidRPr="007D5CA5">
        <w:rPr>
          <w:rFonts w:ascii="Times New Roman" w:hAnsi="Times New Roman" w:cs="Times New Roman"/>
          <w:sz w:val="24"/>
          <w:szCs w:val="24"/>
        </w:rPr>
        <w:t>, где:</w:t>
      </w:r>
    </w:p>
    <w:p w:rsidR="00BD454B" w:rsidRPr="007D5CA5" w:rsidRDefault="00BD454B" w:rsidP="00BD454B">
      <w:pPr>
        <w:pStyle w:val="ConsPlusNormal"/>
        <w:jc w:val="both"/>
        <w:rPr>
          <w:rFonts w:ascii="Times New Roman" w:hAnsi="Times New Roman" w:cs="Times New Roman"/>
          <w:sz w:val="24"/>
          <w:szCs w:val="24"/>
        </w:rPr>
      </w:pPr>
    </w:p>
    <w:p w:rsidR="00BD454B" w:rsidRPr="007D5CA5" w:rsidRDefault="00BD454B" w:rsidP="00BD454B">
      <w:pPr>
        <w:pStyle w:val="ConsPlusNormal"/>
        <w:ind w:firstLine="540"/>
        <w:jc w:val="both"/>
        <w:rPr>
          <w:rFonts w:ascii="Times New Roman" w:hAnsi="Times New Roman" w:cs="Times New Roman"/>
          <w:sz w:val="24"/>
          <w:szCs w:val="24"/>
        </w:rPr>
      </w:pPr>
      <w:r w:rsidRPr="007D5CA5">
        <w:rPr>
          <w:rFonts w:ascii="Times New Roman" w:hAnsi="Times New Roman" w:cs="Times New Roman"/>
          <w:sz w:val="24"/>
          <w:szCs w:val="24"/>
        </w:rPr>
        <w:t>N - целевое использование объекта недвижимого имущества, закрепленного за муниципальным учреждением;</w:t>
      </w:r>
    </w:p>
    <w:p w:rsidR="00BD454B" w:rsidRPr="007D5CA5" w:rsidRDefault="00BD454B" w:rsidP="00BD454B">
      <w:pPr>
        <w:pStyle w:val="ConsPlusNormal"/>
        <w:spacing w:before="220"/>
        <w:ind w:firstLine="540"/>
        <w:jc w:val="both"/>
        <w:rPr>
          <w:rFonts w:ascii="Times New Roman" w:hAnsi="Times New Roman" w:cs="Times New Roman"/>
          <w:sz w:val="24"/>
          <w:szCs w:val="24"/>
        </w:rPr>
      </w:pPr>
      <w:proofErr w:type="spellStart"/>
      <w:proofErr w:type="gramStart"/>
      <w:r w:rsidRPr="007D5CA5">
        <w:rPr>
          <w:rFonts w:ascii="Times New Roman" w:hAnsi="Times New Roman" w:cs="Times New Roman"/>
          <w:sz w:val="24"/>
          <w:szCs w:val="24"/>
        </w:rPr>
        <w:t>S</w:t>
      </w:r>
      <w:proofErr w:type="gramEnd"/>
      <w:r w:rsidRPr="007D5CA5">
        <w:rPr>
          <w:rFonts w:ascii="Times New Roman" w:hAnsi="Times New Roman" w:cs="Times New Roman"/>
          <w:sz w:val="24"/>
          <w:szCs w:val="24"/>
          <w:vertAlign w:val="subscript"/>
        </w:rPr>
        <w:t>общ</w:t>
      </w:r>
      <w:proofErr w:type="spellEnd"/>
      <w:r w:rsidRPr="007D5CA5">
        <w:rPr>
          <w:rFonts w:ascii="Times New Roman" w:hAnsi="Times New Roman" w:cs="Times New Roman"/>
          <w:sz w:val="24"/>
          <w:szCs w:val="24"/>
          <w:vertAlign w:val="subscript"/>
        </w:rPr>
        <w:t>.</w:t>
      </w:r>
      <w:r w:rsidRPr="007D5CA5">
        <w:rPr>
          <w:rFonts w:ascii="Times New Roman" w:hAnsi="Times New Roman" w:cs="Times New Roman"/>
          <w:sz w:val="24"/>
          <w:szCs w:val="24"/>
        </w:rPr>
        <w:t xml:space="preserve"> - общая площадь объекта недвижимого имущества, закрепленного за муниципальным учреждением;</w:t>
      </w:r>
    </w:p>
    <w:p w:rsidR="00BD454B" w:rsidRPr="007D5CA5" w:rsidRDefault="00BD454B" w:rsidP="00BD454B">
      <w:pPr>
        <w:pStyle w:val="ConsPlusNormal"/>
        <w:spacing w:before="220"/>
        <w:ind w:firstLine="540"/>
        <w:jc w:val="both"/>
        <w:rPr>
          <w:rFonts w:ascii="Times New Roman" w:hAnsi="Times New Roman" w:cs="Times New Roman"/>
          <w:sz w:val="24"/>
          <w:szCs w:val="24"/>
        </w:rPr>
      </w:pPr>
      <w:proofErr w:type="spellStart"/>
      <w:proofErr w:type="gramStart"/>
      <w:r w:rsidRPr="007D5CA5">
        <w:rPr>
          <w:rFonts w:ascii="Times New Roman" w:hAnsi="Times New Roman" w:cs="Times New Roman"/>
          <w:sz w:val="24"/>
          <w:szCs w:val="24"/>
        </w:rPr>
        <w:t>S</w:t>
      </w:r>
      <w:proofErr w:type="gramEnd"/>
      <w:r w:rsidRPr="007D5CA5">
        <w:rPr>
          <w:rFonts w:ascii="Times New Roman" w:hAnsi="Times New Roman" w:cs="Times New Roman"/>
          <w:sz w:val="24"/>
          <w:szCs w:val="24"/>
          <w:vertAlign w:val="subscript"/>
        </w:rPr>
        <w:t>исп</w:t>
      </w:r>
      <w:proofErr w:type="spellEnd"/>
      <w:r w:rsidRPr="007D5CA5">
        <w:rPr>
          <w:rFonts w:ascii="Times New Roman" w:hAnsi="Times New Roman" w:cs="Times New Roman"/>
          <w:sz w:val="24"/>
          <w:szCs w:val="24"/>
          <w:vertAlign w:val="subscript"/>
        </w:rPr>
        <w:t>.</w:t>
      </w:r>
      <w:r w:rsidRPr="007D5CA5">
        <w:rPr>
          <w:rFonts w:ascii="Times New Roman" w:hAnsi="Times New Roman" w:cs="Times New Roman"/>
          <w:sz w:val="24"/>
          <w:szCs w:val="24"/>
        </w:rPr>
        <w:t xml:space="preserve"> - площадь объекта недвижимого имущества, используемая муниципальным учреждением, рассчитанная по формуле:</w:t>
      </w:r>
    </w:p>
    <w:p w:rsidR="00BD454B" w:rsidRPr="007D5CA5" w:rsidRDefault="00BD454B" w:rsidP="00BD454B">
      <w:pPr>
        <w:pStyle w:val="ConsPlusNormal"/>
        <w:jc w:val="both"/>
        <w:rPr>
          <w:rFonts w:ascii="Times New Roman" w:hAnsi="Times New Roman" w:cs="Times New Roman"/>
          <w:sz w:val="24"/>
          <w:szCs w:val="24"/>
        </w:rPr>
      </w:pPr>
    </w:p>
    <w:p w:rsidR="00BD454B" w:rsidRPr="007D5CA5" w:rsidRDefault="00BD454B" w:rsidP="00BD454B">
      <w:pPr>
        <w:pStyle w:val="ConsPlusNormal"/>
        <w:jc w:val="center"/>
        <w:rPr>
          <w:rFonts w:ascii="Times New Roman" w:hAnsi="Times New Roman" w:cs="Times New Roman"/>
          <w:sz w:val="24"/>
          <w:szCs w:val="24"/>
        </w:rPr>
      </w:pPr>
      <w:proofErr w:type="spellStart"/>
      <w:proofErr w:type="gramStart"/>
      <w:r w:rsidRPr="007D5CA5">
        <w:rPr>
          <w:rFonts w:ascii="Times New Roman" w:hAnsi="Times New Roman" w:cs="Times New Roman"/>
          <w:sz w:val="24"/>
          <w:szCs w:val="24"/>
        </w:rPr>
        <w:t>S</w:t>
      </w:r>
      <w:proofErr w:type="gramEnd"/>
      <w:r w:rsidRPr="007D5CA5">
        <w:rPr>
          <w:rFonts w:ascii="Times New Roman" w:hAnsi="Times New Roman" w:cs="Times New Roman"/>
          <w:sz w:val="24"/>
          <w:szCs w:val="24"/>
          <w:vertAlign w:val="subscript"/>
        </w:rPr>
        <w:t>исп</w:t>
      </w:r>
      <w:proofErr w:type="spellEnd"/>
      <w:r w:rsidRPr="007D5CA5">
        <w:rPr>
          <w:rFonts w:ascii="Times New Roman" w:hAnsi="Times New Roman" w:cs="Times New Roman"/>
          <w:sz w:val="24"/>
          <w:szCs w:val="24"/>
          <w:vertAlign w:val="subscript"/>
        </w:rPr>
        <w:t>.</w:t>
      </w:r>
      <w:r w:rsidRPr="007D5CA5">
        <w:rPr>
          <w:rFonts w:ascii="Times New Roman" w:hAnsi="Times New Roman" w:cs="Times New Roman"/>
          <w:sz w:val="24"/>
          <w:szCs w:val="24"/>
        </w:rPr>
        <w:t xml:space="preserve"> = </w:t>
      </w:r>
      <w:proofErr w:type="spellStart"/>
      <w:proofErr w:type="gramStart"/>
      <w:r w:rsidRPr="007D5CA5">
        <w:rPr>
          <w:rFonts w:ascii="Times New Roman" w:hAnsi="Times New Roman" w:cs="Times New Roman"/>
          <w:sz w:val="24"/>
          <w:szCs w:val="24"/>
        </w:rPr>
        <w:t>S</w:t>
      </w:r>
      <w:proofErr w:type="gramEnd"/>
      <w:r w:rsidRPr="007D5CA5">
        <w:rPr>
          <w:rFonts w:ascii="Times New Roman" w:hAnsi="Times New Roman" w:cs="Times New Roman"/>
          <w:sz w:val="24"/>
          <w:szCs w:val="24"/>
          <w:vertAlign w:val="subscript"/>
        </w:rPr>
        <w:t>д</w:t>
      </w:r>
      <w:proofErr w:type="spellEnd"/>
      <w:r w:rsidRPr="007D5CA5">
        <w:rPr>
          <w:rFonts w:ascii="Times New Roman" w:hAnsi="Times New Roman" w:cs="Times New Roman"/>
          <w:sz w:val="24"/>
          <w:szCs w:val="24"/>
          <w:vertAlign w:val="subscript"/>
        </w:rPr>
        <w:t>.</w:t>
      </w:r>
      <w:r w:rsidRPr="007D5CA5">
        <w:rPr>
          <w:rFonts w:ascii="Times New Roman" w:hAnsi="Times New Roman" w:cs="Times New Roman"/>
          <w:sz w:val="24"/>
          <w:szCs w:val="24"/>
        </w:rPr>
        <w:t xml:space="preserve"> + </w:t>
      </w:r>
      <w:proofErr w:type="spellStart"/>
      <w:r w:rsidRPr="007D5CA5">
        <w:rPr>
          <w:rFonts w:ascii="Times New Roman" w:hAnsi="Times New Roman" w:cs="Times New Roman"/>
          <w:sz w:val="24"/>
          <w:szCs w:val="24"/>
        </w:rPr>
        <w:t>S</w:t>
      </w:r>
      <w:r w:rsidRPr="007D5CA5">
        <w:rPr>
          <w:rFonts w:ascii="Times New Roman" w:hAnsi="Times New Roman" w:cs="Times New Roman"/>
          <w:sz w:val="24"/>
          <w:szCs w:val="24"/>
          <w:vertAlign w:val="subscript"/>
        </w:rPr>
        <w:t>ар</w:t>
      </w:r>
      <w:proofErr w:type="spellEnd"/>
      <w:r w:rsidRPr="007D5CA5">
        <w:rPr>
          <w:rFonts w:ascii="Times New Roman" w:hAnsi="Times New Roman" w:cs="Times New Roman"/>
          <w:sz w:val="24"/>
          <w:szCs w:val="24"/>
          <w:vertAlign w:val="subscript"/>
        </w:rPr>
        <w:t>.</w:t>
      </w:r>
      <w:r w:rsidRPr="007D5CA5">
        <w:rPr>
          <w:rFonts w:ascii="Times New Roman" w:hAnsi="Times New Roman" w:cs="Times New Roman"/>
          <w:sz w:val="24"/>
          <w:szCs w:val="24"/>
        </w:rPr>
        <w:t>, где:</w:t>
      </w:r>
    </w:p>
    <w:p w:rsidR="00BD454B" w:rsidRPr="007D5CA5" w:rsidRDefault="00BD454B" w:rsidP="00BD454B">
      <w:pPr>
        <w:pStyle w:val="ConsPlusNormal"/>
        <w:jc w:val="both"/>
        <w:rPr>
          <w:rFonts w:ascii="Times New Roman" w:hAnsi="Times New Roman" w:cs="Times New Roman"/>
          <w:sz w:val="24"/>
          <w:szCs w:val="24"/>
        </w:rPr>
      </w:pPr>
    </w:p>
    <w:p w:rsidR="00BD454B" w:rsidRPr="007D5CA5" w:rsidRDefault="00BD454B" w:rsidP="00BD454B">
      <w:pPr>
        <w:pStyle w:val="ConsPlusNormal"/>
        <w:ind w:firstLine="540"/>
        <w:jc w:val="both"/>
        <w:rPr>
          <w:rFonts w:ascii="Times New Roman" w:hAnsi="Times New Roman" w:cs="Times New Roman"/>
          <w:sz w:val="24"/>
          <w:szCs w:val="24"/>
        </w:rPr>
      </w:pPr>
      <w:proofErr w:type="spellStart"/>
      <w:proofErr w:type="gramStart"/>
      <w:r w:rsidRPr="007D5CA5">
        <w:rPr>
          <w:rFonts w:ascii="Times New Roman" w:hAnsi="Times New Roman" w:cs="Times New Roman"/>
          <w:sz w:val="24"/>
          <w:szCs w:val="24"/>
        </w:rPr>
        <w:t>S</w:t>
      </w:r>
      <w:proofErr w:type="gramEnd"/>
      <w:r w:rsidRPr="007D5CA5">
        <w:rPr>
          <w:rFonts w:ascii="Times New Roman" w:hAnsi="Times New Roman" w:cs="Times New Roman"/>
          <w:sz w:val="24"/>
          <w:szCs w:val="24"/>
          <w:vertAlign w:val="subscript"/>
        </w:rPr>
        <w:t>д</w:t>
      </w:r>
      <w:proofErr w:type="spellEnd"/>
      <w:r w:rsidRPr="007D5CA5">
        <w:rPr>
          <w:rFonts w:ascii="Times New Roman" w:hAnsi="Times New Roman" w:cs="Times New Roman"/>
          <w:sz w:val="24"/>
          <w:szCs w:val="24"/>
          <w:vertAlign w:val="subscript"/>
        </w:rPr>
        <w:t>.</w:t>
      </w:r>
      <w:r w:rsidRPr="007D5CA5">
        <w:rPr>
          <w:rFonts w:ascii="Times New Roman" w:hAnsi="Times New Roman" w:cs="Times New Roman"/>
          <w:sz w:val="24"/>
          <w:szCs w:val="24"/>
        </w:rPr>
        <w:t xml:space="preserve"> - площадь объекта недвижимого имущества, используемая муниципальным </w:t>
      </w:r>
      <w:r w:rsidRPr="007D5CA5">
        <w:rPr>
          <w:rFonts w:ascii="Times New Roman" w:hAnsi="Times New Roman" w:cs="Times New Roman"/>
          <w:sz w:val="24"/>
          <w:szCs w:val="24"/>
        </w:rPr>
        <w:lastRenderedPageBreak/>
        <w:t>учреждением для оказания муниципальных услуг (выполнения работ) при выполнении муниципального задания, платных услуг и осуществления иной приносящей доход деятельности;</w:t>
      </w:r>
    </w:p>
    <w:p w:rsidR="00BD454B" w:rsidRPr="007D5CA5" w:rsidRDefault="00BD454B" w:rsidP="00BD454B">
      <w:pPr>
        <w:pStyle w:val="ConsPlusNormal"/>
        <w:spacing w:before="220"/>
        <w:ind w:firstLine="540"/>
        <w:jc w:val="both"/>
        <w:rPr>
          <w:rFonts w:ascii="Times New Roman" w:hAnsi="Times New Roman" w:cs="Times New Roman"/>
          <w:sz w:val="24"/>
          <w:szCs w:val="24"/>
        </w:rPr>
      </w:pPr>
      <w:proofErr w:type="spellStart"/>
      <w:proofErr w:type="gramStart"/>
      <w:r w:rsidRPr="007D5CA5">
        <w:rPr>
          <w:rFonts w:ascii="Times New Roman" w:hAnsi="Times New Roman" w:cs="Times New Roman"/>
          <w:sz w:val="24"/>
          <w:szCs w:val="24"/>
        </w:rPr>
        <w:t>S</w:t>
      </w:r>
      <w:proofErr w:type="gramEnd"/>
      <w:r w:rsidRPr="007D5CA5">
        <w:rPr>
          <w:rFonts w:ascii="Times New Roman" w:hAnsi="Times New Roman" w:cs="Times New Roman"/>
          <w:sz w:val="24"/>
          <w:szCs w:val="24"/>
          <w:vertAlign w:val="subscript"/>
        </w:rPr>
        <w:t>ар</w:t>
      </w:r>
      <w:proofErr w:type="spellEnd"/>
      <w:r w:rsidRPr="007D5CA5">
        <w:rPr>
          <w:rFonts w:ascii="Times New Roman" w:hAnsi="Times New Roman" w:cs="Times New Roman"/>
          <w:sz w:val="24"/>
          <w:szCs w:val="24"/>
          <w:vertAlign w:val="subscript"/>
        </w:rPr>
        <w:t>.</w:t>
      </w:r>
      <w:r w:rsidRPr="007D5CA5">
        <w:rPr>
          <w:rFonts w:ascii="Times New Roman" w:hAnsi="Times New Roman" w:cs="Times New Roman"/>
          <w:sz w:val="24"/>
          <w:szCs w:val="24"/>
        </w:rPr>
        <w:t xml:space="preserve"> - площадь объекта недвижимого имущества, переданная в пользование третьим лицам по договорам аренды, договорам безвозмездного пользования и иным основаниям.</w:t>
      </w:r>
    </w:p>
    <w:p w:rsidR="00BD454B" w:rsidRPr="007D5CA5" w:rsidRDefault="00BD454B" w:rsidP="00BD454B">
      <w:pPr>
        <w:pStyle w:val="ConsPlusNormal"/>
        <w:spacing w:before="220"/>
        <w:ind w:firstLine="540"/>
        <w:jc w:val="both"/>
        <w:rPr>
          <w:rFonts w:ascii="Times New Roman" w:hAnsi="Times New Roman" w:cs="Times New Roman"/>
          <w:sz w:val="24"/>
          <w:szCs w:val="24"/>
        </w:rPr>
      </w:pPr>
      <w:r w:rsidRPr="007D5CA5">
        <w:rPr>
          <w:rFonts w:ascii="Times New Roman" w:hAnsi="Times New Roman" w:cs="Times New Roman"/>
          <w:sz w:val="24"/>
          <w:szCs w:val="24"/>
        </w:rPr>
        <w:t>При расчете показателя целевого использования объекта недвижимого имущества, закрепленного за муниципальным учреждением, площадь недвижимого имущества, закрепленного за муниципальным учреждением, применяется без учета площади помещений общего пользования (коридоров, тамбуров, переходов, лестничных клеток, лифтовых шахт, внутренних открытых лестниц, помещений, предназначенных для размещения инженерного оборудования и инженерных сетей) (далее - помещения общего пользования).</w:t>
      </w:r>
    </w:p>
    <w:p w:rsidR="00BD454B" w:rsidRPr="007D5CA5" w:rsidRDefault="00BD454B" w:rsidP="00BD454B">
      <w:pPr>
        <w:pStyle w:val="ConsPlusNormal"/>
        <w:spacing w:before="220"/>
        <w:ind w:firstLine="540"/>
        <w:jc w:val="both"/>
        <w:rPr>
          <w:rFonts w:ascii="Times New Roman" w:hAnsi="Times New Roman" w:cs="Times New Roman"/>
          <w:sz w:val="24"/>
          <w:szCs w:val="24"/>
        </w:rPr>
      </w:pPr>
      <w:r w:rsidRPr="007D5CA5">
        <w:rPr>
          <w:rFonts w:ascii="Times New Roman" w:hAnsi="Times New Roman" w:cs="Times New Roman"/>
          <w:sz w:val="24"/>
          <w:szCs w:val="24"/>
        </w:rPr>
        <w:t xml:space="preserve">В случае если часть объекта недвижимого имущества, закрепленного за муниципальным учреждением, признается неиспользуемой, исполнительным органом, осуществляющим функции и полномочия учредителя муниципального учреждения, осуществляется подготовка предложений </w:t>
      </w:r>
      <w:r>
        <w:rPr>
          <w:rFonts w:ascii="Times New Roman" w:hAnsi="Times New Roman" w:cs="Times New Roman"/>
          <w:sz w:val="24"/>
          <w:szCs w:val="24"/>
        </w:rPr>
        <w:t>Администрации</w:t>
      </w:r>
      <w:r w:rsidRPr="007D5CA5">
        <w:rPr>
          <w:rFonts w:ascii="Times New Roman" w:hAnsi="Times New Roman" w:cs="Times New Roman"/>
          <w:sz w:val="24"/>
          <w:szCs w:val="24"/>
        </w:rPr>
        <w:t xml:space="preserve"> по повышению эффективности использования объекта недвижимого имущества, закрепленного за государственным учреждением, при значениях N, превышающих 10 процентов.</w:t>
      </w:r>
    </w:p>
    <w:p w:rsidR="00BD454B" w:rsidRPr="007D5CA5" w:rsidRDefault="00BD454B" w:rsidP="00BD454B">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5</w:t>
      </w:r>
      <w:r w:rsidRPr="007D5CA5">
        <w:rPr>
          <w:rFonts w:ascii="Times New Roman" w:hAnsi="Times New Roman" w:cs="Times New Roman"/>
          <w:sz w:val="24"/>
          <w:szCs w:val="24"/>
        </w:rPr>
        <w:t xml:space="preserve">. </w:t>
      </w:r>
      <w:proofErr w:type="gramStart"/>
      <w:r w:rsidRPr="007D5CA5">
        <w:rPr>
          <w:rFonts w:ascii="Times New Roman" w:hAnsi="Times New Roman" w:cs="Times New Roman"/>
          <w:sz w:val="24"/>
          <w:szCs w:val="24"/>
        </w:rPr>
        <w:t>Показатель государственной регистрации вещных прав (право собственности, хозяйственное ведение, оперативное управление) на объекты капитального строительства, находящиеся в муниципальной собственности муни</w:t>
      </w:r>
      <w:r>
        <w:rPr>
          <w:rFonts w:ascii="Times New Roman" w:hAnsi="Times New Roman" w:cs="Times New Roman"/>
          <w:sz w:val="24"/>
          <w:szCs w:val="24"/>
        </w:rPr>
        <w:t>ципального образования «Волошское</w:t>
      </w:r>
      <w:r w:rsidRPr="007D5CA5">
        <w:rPr>
          <w:rFonts w:ascii="Times New Roman" w:hAnsi="Times New Roman" w:cs="Times New Roman"/>
          <w:sz w:val="24"/>
          <w:szCs w:val="24"/>
        </w:rPr>
        <w:t xml:space="preserve">» и закрепленные за </w:t>
      </w:r>
      <w:r>
        <w:rPr>
          <w:rFonts w:ascii="Times New Roman" w:hAnsi="Times New Roman" w:cs="Times New Roman"/>
          <w:sz w:val="24"/>
          <w:szCs w:val="24"/>
        </w:rPr>
        <w:t xml:space="preserve">муниципальными </w:t>
      </w:r>
      <w:r w:rsidRPr="007D5CA5">
        <w:rPr>
          <w:rFonts w:ascii="Times New Roman" w:hAnsi="Times New Roman" w:cs="Times New Roman"/>
          <w:sz w:val="24"/>
          <w:szCs w:val="24"/>
        </w:rPr>
        <w:t>учреждениями определяется по формуле:</w:t>
      </w:r>
      <w:proofErr w:type="gramEnd"/>
    </w:p>
    <w:p w:rsidR="00BD454B" w:rsidRPr="007D5CA5" w:rsidRDefault="00BD454B" w:rsidP="00BD454B">
      <w:pPr>
        <w:pStyle w:val="ConsPlusNormal"/>
        <w:jc w:val="both"/>
        <w:rPr>
          <w:rFonts w:ascii="Times New Roman" w:hAnsi="Times New Roman" w:cs="Times New Roman"/>
          <w:sz w:val="24"/>
          <w:szCs w:val="24"/>
        </w:rPr>
      </w:pPr>
    </w:p>
    <w:p w:rsidR="00BD454B" w:rsidRPr="007D5CA5" w:rsidRDefault="00BD454B" w:rsidP="00BD454B">
      <w:pPr>
        <w:pStyle w:val="ConsPlusNormal"/>
        <w:jc w:val="center"/>
        <w:rPr>
          <w:rFonts w:ascii="Times New Roman" w:hAnsi="Times New Roman" w:cs="Times New Roman"/>
          <w:sz w:val="24"/>
          <w:szCs w:val="24"/>
        </w:rPr>
      </w:pPr>
      <w:r>
        <w:rPr>
          <w:rFonts w:ascii="Times New Roman" w:hAnsi="Times New Roman" w:cs="Times New Roman"/>
          <w:noProof/>
          <w:position w:val="-29"/>
          <w:sz w:val="24"/>
          <w:szCs w:val="24"/>
        </w:rPr>
        <w:drawing>
          <wp:inline distT="0" distB="0" distL="0" distR="0">
            <wp:extent cx="1181100" cy="514350"/>
            <wp:effectExtent l="0" t="0" r="0" b="0"/>
            <wp:docPr id="2" name="Рисунок 2" descr="base_23565_97172_3278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base_23565_97172_32780"/>
                    <pic:cNvPicPr preferRelativeResize="0">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81100" cy="514350"/>
                    </a:xfrm>
                    <a:prstGeom prst="rect">
                      <a:avLst/>
                    </a:prstGeom>
                    <a:noFill/>
                    <a:ln>
                      <a:noFill/>
                    </a:ln>
                  </pic:spPr>
                </pic:pic>
              </a:graphicData>
            </a:graphic>
          </wp:inline>
        </w:drawing>
      </w:r>
      <w:r w:rsidRPr="007D5CA5">
        <w:rPr>
          <w:rFonts w:ascii="Times New Roman" w:hAnsi="Times New Roman" w:cs="Times New Roman"/>
          <w:sz w:val="24"/>
          <w:szCs w:val="24"/>
        </w:rPr>
        <w:t>, где:</w:t>
      </w:r>
    </w:p>
    <w:p w:rsidR="00BD454B" w:rsidRPr="007D5CA5" w:rsidRDefault="00BD454B" w:rsidP="00BD454B">
      <w:pPr>
        <w:pStyle w:val="ConsPlusNormal"/>
        <w:jc w:val="both"/>
        <w:rPr>
          <w:rFonts w:ascii="Times New Roman" w:hAnsi="Times New Roman" w:cs="Times New Roman"/>
          <w:sz w:val="24"/>
          <w:szCs w:val="24"/>
        </w:rPr>
      </w:pPr>
    </w:p>
    <w:p w:rsidR="00BD454B" w:rsidRPr="007D5CA5" w:rsidRDefault="00BD454B" w:rsidP="00BD454B">
      <w:pPr>
        <w:pStyle w:val="ConsPlusNormal"/>
        <w:ind w:firstLine="540"/>
        <w:jc w:val="both"/>
        <w:rPr>
          <w:rFonts w:ascii="Times New Roman" w:hAnsi="Times New Roman" w:cs="Times New Roman"/>
          <w:sz w:val="24"/>
          <w:szCs w:val="24"/>
        </w:rPr>
      </w:pPr>
      <w:proofErr w:type="spellStart"/>
      <w:proofErr w:type="gramStart"/>
      <w:r w:rsidRPr="007D5CA5">
        <w:rPr>
          <w:rFonts w:ascii="Times New Roman" w:hAnsi="Times New Roman" w:cs="Times New Roman"/>
          <w:sz w:val="24"/>
          <w:szCs w:val="24"/>
        </w:rPr>
        <w:t>О</w:t>
      </w:r>
      <w:r w:rsidRPr="007D5CA5">
        <w:rPr>
          <w:rFonts w:ascii="Times New Roman" w:hAnsi="Times New Roman" w:cs="Times New Roman"/>
          <w:sz w:val="24"/>
          <w:szCs w:val="24"/>
          <w:vertAlign w:val="subscript"/>
        </w:rPr>
        <w:t>рег</w:t>
      </w:r>
      <w:proofErr w:type="spellEnd"/>
      <w:r w:rsidRPr="007D5CA5">
        <w:rPr>
          <w:rFonts w:ascii="Times New Roman" w:hAnsi="Times New Roman" w:cs="Times New Roman"/>
          <w:sz w:val="24"/>
          <w:szCs w:val="24"/>
          <w:vertAlign w:val="subscript"/>
        </w:rPr>
        <w:t>.</w:t>
      </w:r>
      <w:r w:rsidRPr="007D5CA5">
        <w:rPr>
          <w:rFonts w:ascii="Times New Roman" w:hAnsi="Times New Roman" w:cs="Times New Roman"/>
          <w:sz w:val="24"/>
          <w:szCs w:val="24"/>
        </w:rPr>
        <w:t xml:space="preserve"> - количество объектов капитального строительства, находящихся в муниципальной собственности муниципального образования «</w:t>
      </w:r>
      <w:r>
        <w:rPr>
          <w:rFonts w:ascii="Times New Roman" w:hAnsi="Times New Roman" w:cs="Times New Roman"/>
          <w:sz w:val="24"/>
          <w:szCs w:val="24"/>
        </w:rPr>
        <w:t>Волошское</w:t>
      </w:r>
      <w:r w:rsidRPr="007D5CA5">
        <w:rPr>
          <w:rFonts w:ascii="Times New Roman" w:hAnsi="Times New Roman" w:cs="Times New Roman"/>
          <w:sz w:val="24"/>
          <w:szCs w:val="24"/>
        </w:rPr>
        <w:t>» и внесенных в реестр муниципального имущества, прошедших государственную регистрацию вещных прав (право собственности, хозяйственное ведение, оперативное управление);</w:t>
      </w:r>
      <w:proofErr w:type="gramEnd"/>
    </w:p>
    <w:p w:rsidR="00BD454B" w:rsidRPr="007D5CA5" w:rsidRDefault="00BD454B" w:rsidP="00BD454B">
      <w:pPr>
        <w:pStyle w:val="ConsPlusNormal"/>
        <w:spacing w:before="220"/>
        <w:ind w:firstLine="540"/>
        <w:jc w:val="both"/>
        <w:rPr>
          <w:rFonts w:ascii="Times New Roman" w:hAnsi="Times New Roman" w:cs="Times New Roman"/>
          <w:sz w:val="24"/>
          <w:szCs w:val="24"/>
        </w:rPr>
      </w:pPr>
      <w:proofErr w:type="spellStart"/>
      <w:r w:rsidRPr="007D5CA5">
        <w:rPr>
          <w:rFonts w:ascii="Times New Roman" w:hAnsi="Times New Roman" w:cs="Times New Roman"/>
          <w:sz w:val="24"/>
          <w:szCs w:val="24"/>
        </w:rPr>
        <w:t>Оо</w:t>
      </w:r>
      <w:r w:rsidRPr="007D5CA5">
        <w:rPr>
          <w:rFonts w:ascii="Times New Roman" w:hAnsi="Times New Roman" w:cs="Times New Roman"/>
          <w:sz w:val="24"/>
          <w:szCs w:val="24"/>
          <w:vertAlign w:val="subscript"/>
        </w:rPr>
        <w:t>бщ</w:t>
      </w:r>
      <w:proofErr w:type="spellEnd"/>
      <w:r w:rsidRPr="007D5CA5">
        <w:rPr>
          <w:rFonts w:ascii="Times New Roman" w:hAnsi="Times New Roman" w:cs="Times New Roman"/>
          <w:sz w:val="24"/>
          <w:szCs w:val="24"/>
          <w:vertAlign w:val="subscript"/>
        </w:rPr>
        <w:t>.</w:t>
      </w:r>
      <w:r w:rsidRPr="007D5CA5">
        <w:rPr>
          <w:rFonts w:ascii="Times New Roman" w:hAnsi="Times New Roman" w:cs="Times New Roman"/>
          <w:sz w:val="24"/>
          <w:szCs w:val="24"/>
        </w:rPr>
        <w:t xml:space="preserve"> - общее количество объектов капитального строительства, находящихся в муниципальной собственности муниципального образования «</w:t>
      </w:r>
      <w:r>
        <w:rPr>
          <w:rFonts w:ascii="Times New Roman" w:hAnsi="Times New Roman" w:cs="Times New Roman"/>
          <w:sz w:val="24"/>
          <w:szCs w:val="24"/>
        </w:rPr>
        <w:t>Волошское</w:t>
      </w:r>
      <w:r w:rsidRPr="007D5CA5">
        <w:rPr>
          <w:rFonts w:ascii="Times New Roman" w:hAnsi="Times New Roman" w:cs="Times New Roman"/>
          <w:sz w:val="24"/>
          <w:szCs w:val="24"/>
        </w:rPr>
        <w:t>», внесенных в реестр муниципального имущества.</w:t>
      </w:r>
    </w:p>
    <w:p w:rsidR="00BD454B" w:rsidRPr="007D5CA5" w:rsidRDefault="00BD454B" w:rsidP="00BD454B">
      <w:pPr>
        <w:pStyle w:val="ConsPlusNormal"/>
        <w:spacing w:before="220"/>
        <w:ind w:firstLine="540"/>
        <w:jc w:val="both"/>
        <w:rPr>
          <w:rFonts w:ascii="Times New Roman" w:hAnsi="Times New Roman" w:cs="Times New Roman"/>
          <w:sz w:val="24"/>
          <w:szCs w:val="24"/>
        </w:rPr>
      </w:pPr>
      <w:r w:rsidRPr="007D5CA5">
        <w:rPr>
          <w:rFonts w:ascii="Times New Roman" w:hAnsi="Times New Roman" w:cs="Times New Roman"/>
          <w:sz w:val="24"/>
          <w:szCs w:val="24"/>
        </w:rPr>
        <w:t>Показатель признается удовлетворительным при значениях N, превышающих 50 процентов.</w:t>
      </w:r>
    </w:p>
    <w:p w:rsidR="00BD454B" w:rsidRPr="007D5CA5" w:rsidRDefault="00BD454B" w:rsidP="00BD454B">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6</w:t>
      </w:r>
      <w:r w:rsidRPr="007D5CA5">
        <w:rPr>
          <w:rFonts w:ascii="Times New Roman" w:hAnsi="Times New Roman" w:cs="Times New Roman"/>
          <w:sz w:val="24"/>
          <w:szCs w:val="24"/>
        </w:rPr>
        <w:t>. Показатель оформления прав на земельные участки под объектами недвижимого имущества определяется по формуле:</w:t>
      </w:r>
    </w:p>
    <w:p w:rsidR="00BD454B" w:rsidRPr="007D5CA5" w:rsidRDefault="00BD454B" w:rsidP="00BD454B">
      <w:pPr>
        <w:pStyle w:val="ConsPlusNormal"/>
        <w:jc w:val="both"/>
        <w:rPr>
          <w:rFonts w:ascii="Times New Roman" w:hAnsi="Times New Roman" w:cs="Times New Roman"/>
          <w:sz w:val="24"/>
          <w:szCs w:val="24"/>
        </w:rPr>
      </w:pPr>
    </w:p>
    <w:p w:rsidR="00BD454B" w:rsidRPr="007D5CA5" w:rsidRDefault="00BD454B" w:rsidP="00BD454B">
      <w:pPr>
        <w:pStyle w:val="ConsPlusNormal"/>
        <w:jc w:val="center"/>
        <w:rPr>
          <w:rFonts w:ascii="Times New Roman" w:hAnsi="Times New Roman" w:cs="Times New Roman"/>
          <w:sz w:val="24"/>
          <w:szCs w:val="24"/>
        </w:rPr>
      </w:pPr>
      <w:r w:rsidRPr="007D5CA5">
        <w:rPr>
          <w:rFonts w:ascii="Times New Roman" w:hAnsi="Times New Roman" w:cs="Times New Roman"/>
          <w:sz w:val="24"/>
          <w:szCs w:val="24"/>
        </w:rPr>
        <w:t xml:space="preserve"> </w:t>
      </w:r>
      <w:r w:rsidRPr="007D5CA5">
        <w:rPr>
          <w:rFonts w:ascii="Times New Roman" w:hAnsi="Times New Roman" w:cs="Times New Roman"/>
          <w:noProof/>
          <w:sz w:val="24"/>
          <w:szCs w:val="24"/>
        </w:rPr>
        <mc:AlternateContent>
          <mc:Choice Requires="wpc">
            <w:drawing>
              <wp:inline distT="0" distB="0" distL="0" distR="0" wp14:anchorId="1C838377" wp14:editId="7C573C07">
                <wp:extent cx="1181100" cy="640715"/>
                <wp:effectExtent l="0" t="0" r="76200" b="6985"/>
                <wp:docPr id="15" name="Полотно 1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4" name="Line 9"/>
                        <wps:cNvCnPr/>
                        <wps:spPr bwMode="auto">
                          <a:xfrm>
                            <a:off x="332740" y="250190"/>
                            <a:ext cx="334645" cy="0"/>
                          </a:xfrm>
                          <a:prstGeom prst="line">
                            <a:avLst/>
                          </a:prstGeom>
                          <a:noFill/>
                          <a:ln w="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 name="Rectangle 10"/>
                        <wps:cNvSpPr>
                          <a:spLocks noChangeArrowheads="1"/>
                        </wps:cNvSpPr>
                        <wps:spPr bwMode="auto">
                          <a:xfrm>
                            <a:off x="610235" y="121920"/>
                            <a:ext cx="2603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454B" w:rsidRDefault="00BD454B" w:rsidP="00BD454B">
                              <w:r>
                                <w:rPr>
                                  <w:color w:val="000000"/>
                                  <w:sz w:val="16"/>
                                  <w:szCs w:val="16"/>
                                  <w:lang w:val="en-US"/>
                                </w:rPr>
                                <w:t>.</w:t>
                              </w:r>
                            </w:p>
                          </w:txbxContent>
                        </wps:txbx>
                        <wps:bodyPr rot="0" vert="horz" wrap="none" lIns="0" tIns="0" rIns="0" bIns="0" anchor="t" anchorCtr="0">
                          <a:spAutoFit/>
                        </wps:bodyPr>
                      </wps:wsp>
                      <wps:wsp>
                        <wps:cNvPr id="7" name="Rectangle 11"/>
                        <wps:cNvSpPr>
                          <a:spLocks noChangeArrowheads="1"/>
                        </wps:cNvSpPr>
                        <wps:spPr bwMode="auto">
                          <a:xfrm>
                            <a:off x="624205" y="379095"/>
                            <a:ext cx="2603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454B" w:rsidRDefault="00BD454B" w:rsidP="00BD454B">
                              <w:r>
                                <w:rPr>
                                  <w:color w:val="000000"/>
                                  <w:sz w:val="16"/>
                                  <w:szCs w:val="16"/>
                                  <w:lang w:val="en-US"/>
                                </w:rPr>
                                <w:t>.</w:t>
                              </w:r>
                            </w:p>
                          </w:txbxContent>
                        </wps:txbx>
                        <wps:bodyPr rot="0" vert="horz" wrap="none" lIns="0" tIns="0" rIns="0" bIns="0" anchor="t" anchorCtr="0">
                          <a:spAutoFit/>
                        </wps:bodyPr>
                      </wps:wsp>
                      <wps:wsp>
                        <wps:cNvPr id="8" name="Rectangle 12"/>
                        <wps:cNvSpPr>
                          <a:spLocks noChangeArrowheads="1"/>
                        </wps:cNvSpPr>
                        <wps:spPr bwMode="auto">
                          <a:xfrm>
                            <a:off x="766445" y="143510"/>
                            <a:ext cx="385445"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454B" w:rsidRDefault="00BD454B" w:rsidP="00BD454B">
                              <w:r>
                                <w:rPr>
                                  <w:color w:val="000000"/>
                                  <w:sz w:val="26"/>
                                  <w:szCs w:val="26"/>
                                  <w:lang w:val="en-US"/>
                                </w:rPr>
                                <w:t>100%</w:t>
                              </w:r>
                            </w:p>
                          </w:txbxContent>
                        </wps:txbx>
                        <wps:bodyPr rot="0" vert="horz" wrap="none" lIns="0" tIns="0" rIns="0" bIns="0" anchor="t" anchorCtr="0">
                          <a:spAutoFit/>
                        </wps:bodyPr>
                      </wps:wsp>
                      <wps:wsp>
                        <wps:cNvPr id="9" name="Rectangle 13"/>
                        <wps:cNvSpPr>
                          <a:spLocks noChangeArrowheads="1"/>
                        </wps:cNvSpPr>
                        <wps:spPr bwMode="auto">
                          <a:xfrm>
                            <a:off x="477520" y="121920"/>
                            <a:ext cx="13589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454B" w:rsidRDefault="00BD454B" w:rsidP="00BD454B">
                              <w:proofErr w:type="spellStart"/>
                              <w:proofErr w:type="gramStart"/>
                              <w:r>
                                <w:rPr>
                                  <w:i/>
                                  <w:iCs/>
                                  <w:color w:val="000000"/>
                                  <w:sz w:val="16"/>
                                  <w:szCs w:val="16"/>
                                  <w:lang w:val="en-US"/>
                                </w:rPr>
                                <w:t>рег</w:t>
                              </w:r>
                              <w:proofErr w:type="spellEnd"/>
                              <w:proofErr w:type="gramEnd"/>
                            </w:p>
                          </w:txbxContent>
                        </wps:txbx>
                        <wps:bodyPr rot="0" vert="horz" wrap="none" lIns="0" tIns="0" rIns="0" bIns="0" anchor="t" anchorCtr="0">
                          <a:spAutoFit/>
                        </wps:bodyPr>
                      </wps:wsp>
                      <wps:wsp>
                        <wps:cNvPr id="10" name="Rectangle 14"/>
                        <wps:cNvSpPr>
                          <a:spLocks noChangeArrowheads="1"/>
                        </wps:cNvSpPr>
                        <wps:spPr bwMode="auto">
                          <a:xfrm>
                            <a:off x="450850" y="379095"/>
                            <a:ext cx="17907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454B" w:rsidRDefault="00BD454B" w:rsidP="00BD454B">
                              <w:proofErr w:type="spellStart"/>
                              <w:proofErr w:type="gramStart"/>
                              <w:r>
                                <w:rPr>
                                  <w:i/>
                                  <w:iCs/>
                                  <w:color w:val="000000"/>
                                  <w:sz w:val="16"/>
                                  <w:szCs w:val="16"/>
                                  <w:lang w:val="en-US"/>
                                </w:rPr>
                                <w:t>общ</w:t>
                              </w:r>
                              <w:proofErr w:type="spellEnd"/>
                              <w:proofErr w:type="gramEnd"/>
                            </w:p>
                          </w:txbxContent>
                        </wps:txbx>
                        <wps:bodyPr rot="0" vert="horz" wrap="none" lIns="0" tIns="0" rIns="0" bIns="0" anchor="t" anchorCtr="0">
                          <a:spAutoFit/>
                        </wps:bodyPr>
                      </wps:wsp>
                      <wps:wsp>
                        <wps:cNvPr id="11" name="Rectangle 15"/>
                        <wps:cNvSpPr>
                          <a:spLocks noChangeArrowheads="1"/>
                        </wps:cNvSpPr>
                        <wps:spPr bwMode="auto">
                          <a:xfrm>
                            <a:off x="351155" y="17145"/>
                            <a:ext cx="81915"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454B" w:rsidRPr="00FD4A25" w:rsidRDefault="00BD454B" w:rsidP="00BD454B">
                              <w:proofErr w:type="gramStart"/>
                              <w:r>
                                <w:rPr>
                                  <w:i/>
                                  <w:iCs/>
                                  <w:color w:val="000000"/>
                                  <w:sz w:val="26"/>
                                  <w:szCs w:val="26"/>
                                </w:rPr>
                                <w:t>З</w:t>
                              </w:r>
                              <w:proofErr w:type="gramEnd"/>
                            </w:p>
                          </w:txbxContent>
                        </wps:txbx>
                        <wps:bodyPr rot="0" vert="horz" wrap="none" lIns="0" tIns="0" rIns="0" bIns="0" anchor="t" anchorCtr="0">
                          <a:spAutoFit/>
                        </wps:bodyPr>
                      </wps:wsp>
                      <wps:wsp>
                        <wps:cNvPr id="12" name="Rectangle 16"/>
                        <wps:cNvSpPr>
                          <a:spLocks noChangeArrowheads="1"/>
                        </wps:cNvSpPr>
                        <wps:spPr bwMode="auto">
                          <a:xfrm>
                            <a:off x="33020" y="143510"/>
                            <a:ext cx="110490"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454B" w:rsidRPr="00FD4A25" w:rsidRDefault="00BD454B" w:rsidP="00BD454B">
                              <w:r>
                                <w:rPr>
                                  <w:i/>
                                  <w:iCs/>
                                  <w:color w:val="000000"/>
                                  <w:sz w:val="26"/>
                                  <w:szCs w:val="26"/>
                                  <w:lang w:val="en-US"/>
                                </w:rPr>
                                <w:t>N</w:t>
                              </w:r>
                            </w:p>
                          </w:txbxContent>
                        </wps:txbx>
                        <wps:bodyPr rot="0" vert="horz" wrap="none" lIns="0" tIns="0" rIns="0" bIns="0" anchor="t" anchorCtr="0">
                          <a:spAutoFit/>
                        </wps:bodyPr>
                      </wps:wsp>
                      <wps:wsp>
                        <wps:cNvPr id="13" name="Rectangle 17"/>
                        <wps:cNvSpPr>
                          <a:spLocks noChangeArrowheads="1"/>
                        </wps:cNvSpPr>
                        <wps:spPr bwMode="auto">
                          <a:xfrm>
                            <a:off x="337820" y="273685"/>
                            <a:ext cx="81915"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454B" w:rsidRPr="00FD4A25" w:rsidRDefault="00BD454B" w:rsidP="00BD454B">
                              <w:proofErr w:type="gramStart"/>
                              <w:r>
                                <w:rPr>
                                  <w:i/>
                                  <w:iCs/>
                                  <w:color w:val="000000"/>
                                  <w:sz w:val="26"/>
                                  <w:szCs w:val="26"/>
                                </w:rPr>
                                <w:t>З</w:t>
                              </w:r>
                              <w:proofErr w:type="gramEnd"/>
                            </w:p>
                          </w:txbxContent>
                        </wps:txbx>
                        <wps:bodyPr rot="0" vert="horz" wrap="none" lIns="0" tIns="0" rIns="0" bIns="0" anchor="t" anchorCtr="0">
                          <a:spAutoFit/>
                        </wps:bodyPr>
                      </wps:wsp>
                      <wps:wsp>
                        <wps:cNvPr id="14" name="Rectangle 18"/>
                        <wps:cNvSpPr>
                          <a:spLocks noChangeArrowheads="1"/>
                        </wps:cNvSpPr>
                        <wps:spPr bwMode="auto">
                          <a:xfrm>
                            <a:off x="200025" y="124460"/>
                            <a:ext cx="90805" cy="202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454B" w:rsidRDefault="00BD454B" w:rsidP="00BD454B">
                              <w:r>
                                <w:rPr>
                                  <w:rFonts w:ascii="Symbol" w:hAnsi="Symbol" w:cs="Symbol"/>
                                  <w:color w:val="000000"/>
                                  <w:sz w:val="26"/>
                                  <w:szCs w:val="26"/>
                                  <w:lang w:val="en-US"/>
                                </w:rPr>
                                <w:t></w:t>
                              </w:r>
                            </w:p>
                          </w:txbxContent>
                        </wps:txbx>
                        <wps:bodyPr rot="0" vert="horz" wrap="none" lIns="0" tIns="0" rIns="0" bIns="0" anchor="t" anchorCtr="0">
                          <a:spAutoFit/>
                        </wps:bodyPr>
                      </wps:wsp>
                    </wpc:wpc>
                  </a:graphicData>
                </a:graphic>
              </wp:inline>
            </w:drawing>
          </mc:Choice>
          <mc:Fallback>
            <w:pict>
              <v:group id="Полотно 15" o:spid="_x0000_s1026" editas="canvas" style="width:93pt;height:50.45pt;mso-position-horizontal-relative:char;mso-position-vertical-relative:line" coordsize="11811,64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&#1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1811;height:6407;visibility:visible;mso-wrap-style:square">
                  <v:fill o:detectmouseclick="t"/>
                  <v:path o:connecttype="none"/>
                </v:shape>
                <v:line id="Line 9" o:spid="_x0000_s1028" style="position:absolute;visibility:visible;mso-wrap-style:square" from="3327,2501" to="6673,25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NrHD8IAAADaAAAADwAAAGRycy9kb3ducmV2LnhtbESPQWvCQBSE74L/YXlCb7ppKSVGVylS&#10;odemotdn9jUbmn0bd7dJ6q93CwWPw8x8w6y3o21FTz40jhU8LjIQxJXTDdcKDp/7eQ4iRGSNrWNS&#10;8EsBtpvpZI2FdgN/UF/GWiQIhwIVmBi7QspQGbIYFq4jTt6X8xZjkr6W2uOQ4LaVT1n2Ii02nBYM&#10;drQzVH2XP1bBucOLqa9vy1OLeTzuLuG495VSD7PxdQUi0hjv4f/2u1bwDH9X0g2Qmx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NrHD8IAAADaAAAADwAAAAAAAAAAAAAA&#10;AAChAgAAZHJzL2Rvd25yZXYueG1sUEsFBgAAAAAEAAQA+QAAAJADAAAAAA==&#10;" strokeweight="36e-5mm"/>
                <v:rect id="Rectangle 10" o:spid="_x0000_s1029" style="position:absolute;left:6102;top:1219;width:260;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yoLsEA&#10;AADaAAAADwAAAGRycy9kb3ducmV2LnhtbESPzWrDMBCE74W+g9hCbrVcQ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cqC7BAAAA2gAAAA8AAAAAAAAAAAAAAAAAmAIAAGRycy9kb3du&#10;cmV2LnhtbFBLBQYAAAAABAAEAPUAAACGAwAAAAA=&#10;" filled="f" stroked="f">
                  <v:textbox style="mso-fit-shape-to-text:t" inset="0,0,0,0">
                    <w:txbxContent>
                      <w:p w:rsidR="00BD454B" w:rsidRDefault="00BD454B" w:rsidP="00BD454B">
                        <w:r>
                          <w:rPr>
                            <w:color w:val="000000"/>
                            <w:sz w:val="16"/>
                            <w:szCs w:val="16"/>
                            <w:lang w:val="en-US"/>
                          </w:rPr>
                          <w:t>.</w:t>
                        </w:r>
                      </w:p>
                    </w:txbxContent>
                  </v:textbox>
                </v:rect>
                <v:rect id="Rectangle 11" o:spid="_x0000_s1030" style="position:absolute;left:6242;top:3790;width:260;height:11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KTwsEA&#10;AADaAAAADwAAAGRycy9kb3ducmV2LnhtbESPzWrDMBCE74W+g9hCbrVcH1LjRAmlEEhDL7bzAIu1&#10;/qHSykhq7L59FSj0OMzMN8z+uFojbuTD5FjBS5aDIO6cnnhQcG1PzyWIEJE1Gsek4IcCHA+PD3us&#10;tFu4plsTB5EgHCpUMMY4V1KGbiSLIXMzcfJ65y3GJP0gtcclwa2RRZ5vpcWJ08KIM72P1H0131aB&#10;bJvTUjbG5+5S9J/m41z35JTaPK1vOxCR1vgf/muftYJXuF9JN0Ae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BCk8LBAAAA2gAAAA8AAAAAAAAAAAAAAAAAmAIAAGRycy9kb3du&#10;cmV2LnhtbFBLBQYAAAAABAAEAPUAAACGAwAAAAA=&#10;" filled="f" stroked="f">
                  <v:textbox style="mso-fit-shape-to-text:t" inset="0,0,0,0">
                    <w:txbxContent>
                      <w:p w:rsidR="00BD454B" w:rsidRDefault="00BD454B" w:rsidP="00BD454B">
                        <w:r>
                          <w:rPr>
                            <w:color w:val="000000"/>
                            <w:sz w:val="16"/>
                            <w:szCs w:val="16"/>
                            <w:lang w:val="en-US"/>
                          </w:rPr>
                          <w:t>.</w:t>
                        </w:r>
                      </w:p>
                    </w:txbxContent>
                  </v:textbox>
                </v:rect>
                <v:rect id="Rectangle 12" o:spid="_x0000_s1031" style="position:absolute;left:7664;top:1435;width:3854;height:189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0HsL0A&#10;AADaAAAADwAAAGRycy9kb3ducmV2LnhtbERPy0rEMBTdD/gP4QrupqmzkKE2LcNAoYqb6fgBl+b2&#10;gclNSWJb/94sBJeH8y7r3Rqxkg+zYwXPWQ6CuHd65lHB5705nkGEiKzROCYFPxSgrh4OJRbabXyj&#10;tYujSCEcClQwxbgUUoZ+Ioshcwtx4gbnLcYE/Si1xy2FWyNPef4iLc6cGiZc6DpR/9V9WwXy3jXb&#10;uTM+d++n4cO8tbeBnFJPj/vlFUSkPf6L/9ytVpC2pivpBsjqF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kd0HsL0AAADaAAAADwAAAAAAAAAAAAAAAACYAgAAZHJzL2Rvd25yZXYu&#10;eG1sUEsFBgAAAAAEAAQA9QAAAIIDAAAAAA==&#10;" filled="f" stroked="f">
                  <v:textbox style="mso-fit-shape-to-text:t" inset="0,0,0,0">
                    <w:txbxContent>
                      <w:p w:rsidR="00BD454B" w:rsidRDefault="00BD454B" w:rsidP="00BD454B">
                        <w:r>
                          <w:rPr>
                            <w:color w:val="000000"/>
                            <w:sz w:val="26"/>
                            <w:szCs w:val="26"/>
                            <w:lang w:val="en-US"/>
                          </w:rPr>
                          <w:t>100%</w:t>
                        </w:r>
                      </w:p>
                    </w:txbxContent>
                  </v:textbox>
                </v:rect>
                <v:rect id="Rectangle 13" o:spid="_x0000_s1032" style="position:absolute;left:4775;top:1219;width:1359;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iK8EA&#10;AADaAAAADwAAAGRycy9kb3ducmV2LnhtbESPzWrDMBCE74W8g9hAb40cH4rrRgklEEhKLrb7AIu1&#10;/qHSykhK7L59VQj0OMzMN8zusFgj7uTD6FjBdpOBIG6dHrlX8NWcXgoQISJrNI5JwQ8FOOxXTzss&#10;tZu5onsde5EgHEpUMMQ4lVKGdiCLYeMm4uR1zluMSfpeao9zglsj8yx7lRZHTgsDTnQcqP2ub1aB&#10;bOrTXNTGZ+4z767mcq46cko9r5ePdxCRlvgffrTPWsEb/F1JN0D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6RoivBAAAA2gAAAA8AAAAAAAAAAAAAAAAAmAIAAGRycy9kb3du&#10;cmV2LnhtbFBLBQYAAAAABAAEAPUAAACGAwAAAAA=&#10;" filled="f" stroked="f">
                  <v:textbox style="mso-fit-shape-to-text:t" inset="0,0,0,0">
                    <w:txbxContent>
                      <w:p w:rsidR="00BD454B" w:rsidRDefault="00BD454B" w:rsidP="00BD454B">
                        <w:proofErr w:type="spellStart"/>
                        <w:proofErr w:type="gramStart"/>
                        <w:r>
                          <w:rPr>
                            <w:i/>
                            <w:iCs/>
                            <w:color w:val="000000"/>
                            <w:sz w:val="16"/>
                            <w:szCs w:val="16"/>
                            <w:lang w:val="en-US"/>
                          </w:rPr>
                          <w:t>рег</w:t>
                        </w:r>
                        <w:proofErr w:type="spellEnd"/>
                        <w:proofErr w:type="gramEnd"/>
                      </w:p>
                    </w:txbxContent>
                  </v:textbox>
                </v:rect>
                <v:rect id="Rectangle 14" o:spid="_x0000_s1033" style="position:absolute;left:4508;top:3790;width:1791;height:11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YWgsEA&#10;AADbAAAADwAAAGRycy9kb3ducmV2LnhtbESPT2sCMRDF74V+hzCF3mq2HkRWo4ggaPHi6gcYNrN/&#10;MJksSequ375zKHib4b157zfr7eSdelBMfWAD37MCFHEdbM+tgdv18LUElTKyRReYDDwpwXbz/rbG&#10;0oaRL/SocqskhFOJBrqch1LrVHfkMc3CQCxaE6LHLGtstY04Srh3el4UC+2xZ2nocKB9R/W9+vUG&#10;9LU6jMvKxSL8zJuzOx0vDQVjPj+m3QpUpim/zP/XRyv4Qi+/yAB6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Q2FoLBAAAA2wAAAA8AAAAAAAAAAAAAAAAAmAIAAGRycy9kb3du&#10;cmV2LnhtbFBLBQYAAAAABAAEAPUAAACGAwAAAAA=&#10;" filled="f" stroked="f">
                  <v:textbox style="mso-fit-shape-to-text:t" inset="0,0,0,0">
                    <w:txbxContent>
                      <w:p w:rsidR="00BD454B" w:rsidRDefault="00BD454B" w:rsidP="00BD454B">
                        <w:proofErr w:type="spellStart"/>
                        <w:proofErr w:type="gramStart"/>
                        <w:r>
                          <w:rPr>
                            <w:i/>
                            <w:iCs/>
                            <w:color w:val="000000"/>
                            <w:sz w:val="16"/>
                            <w:szCs w:val="16"/>
                            <w:lang w:val="en-US"/>
                          </w:rPr>
                          <w:t>общ</w:t>
                        </w:r>
                        <w:proofErr w:type="spellEnd"/>
                        <w:proofErr w:type="gramEnd"/>
                      </w:p>
                    </w:txbxContent>
                  </v:textbox>
                </v:rect>
                <v:rect id="Rectangle 15" o:spid="_x0000_s1034" style="position:absolute;left:3511;top:171;width:819;height:189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qzGb4A&#10;AADbAAAADwAAAGRycy9kb3ducmV2LnhtbERPzYrCMBC+C75DGGFvmtbDItUoIhTcZS9WH2Bopj+Y&#10;TEqStd233wiCt/n4fmd3mKwRD/Khd6wgX2UgiGune24V3K7lcgMiRGSNxjEp+KMAh/18tsNCu5Ev&#10;9KhiK1IIhwIVdDEOhZSh7shiWLmBOHGN8xZjgr6V2uOYwq2R6yz7lBZ7Tg0dDnTqqL5Xv1aBvFbl&#10;uKmMz9z3uvkxX+dLQ06pj8V03IKINMW3+OU+6zQ/h+cv6QC5/w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t6sxm+AAAA2wAAAA8AAAAAAAAAAAAAAAAAmAIAAGRycy9kb3ducmV2&#10;LnhtbFBLBQYAAAAABAAEAPUAAACDAwAAAAA=&#10;" filled="f" stroked="f">
                  <v:textbox style="mso-fit-shape-to-text:t" inset="0,0,0,0">
                    <w:txbxContent>
                      <w:p w:rsidR="00BD454B" w:rsidRPr="00FD4A25" w:rsidRDefault="00BD454B" w:rsidP="00BD454B">
                        <w:proofErr w:type="gramStart"/>
                        <w:r>
                          <w:rPr>
                            <w:i/>
                            <w:iCs/>
                            <w:color w:val="000000"/>
                            <w:sz w:val="26"/>
                            <w:szCs w:val="26"/>
                          </w:rPr>
                          <w:t>З</w:t>
                        </w:r>
                        <w:proofErr w:type="gramEnd"/>
                      </w:p>
                    </w:txbxContent>
                  </v:textbox>
                </v:rect>
                <v:rect id="Rectangle 16" o:spid="_x0000_s1035" style="position:absolute;left:330;top:1435;width:1105;height:189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gtbr0A&#10;AADbAAAADwAAAGRycy9kb3ducmV2LnhtbERPzYrCMBC+L/gOYQRva2oPItUoIggqXqz7AEMz/cFk&#10;UpJo69ubhYW9zcf3O5vdaI14kQ+dYwWLeQaCuHK640bBz/34vQIRIrJG45gUvCnAbjv52mCh3cA3&#10;epWxESmEQ4EK2hj7QspQtWQxzF1PnLjaeYsxQd9I7XFI4dbIPMuW0mLHqaHFng4tVY/yaRXIe3kc&#10;VqXxmbvk9dWcT7eanFKz6bhfg4g0xn/xn/uk0/wcfn9JB8jtB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y6gtbr0AAADbAAAADwAAAAAAAAAAAAAAAACYAgAAZHJzL2Rvd25yZXYu&#10;eG1sUEsFBgAAAAAEAAQA9QAAAIIDAAAAAA==&#10;" filled="f" stroked="f">
                  <v:textbox style="mso-fit-shape-to-text:t" inset="0,0,0,0">
                    <w:txbxContent>
                      <w:p w:rsidR="00BD454B" w:rsidRPr="00FD4A25" w:rsidRDefault="00BD454B" w:rsidP="00BD454B">
                        <w:r>
                          <w:rPr>
                            <w:i/>
                            <w:iCs/>
                            <w:color w:val="000000"/>
                            <w:sz w:val="26"/>
                            <w:szCs w:val="26"/>
                            <w:lang w:val="en-US"/>
                          </w:rPr>
                          <w:t>N</w:t>
                        </w:r>
                      </w:p>
                    </w:txbxContent>
                  </v:textbox>
                </v:rect>
                <v:rect id="Rectangle 17" o:spid="_x0000_s1036" style="position:absolute;left:3378;top:2736;width:819;height:189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SI9b4A&#10;AADbAAAADwAAAGRycy9kb3ducmV2LnhtbERP24rCMBB9F/Yfwiz4ZtNVEK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TkiPW+AAAA2wAAAA8AAAAAAAAAAAAAAAAAmAIAAGRycy9kb3ducmV2&#10;LnhtbFBLBQYAAAAABAAEAPUAAACDAwAAAAA=&#10;" filled="f" stroked="f">
                  <v:textbox style="mso-fit-shape-to-text:t" inset="0,0,0,0">
                    <w:txbxContent>
                      <w:p w:rsidR="00BD454B" w:rsidRPr="00FD4A25" w:rsidRDefault="00BD454B" w:rsidP="00BD454B">
                        <w:proofErr w:type="gramStart"/>
                        <w:r>
                          <w:rPr>
                            <w:i/>
                            <w:iCs/>
                            <w:color w:val="000000"/>
                            <w:sz w:val="26"/>
                            <w:szCs w:val="26"/>
                          </w:rPr>
                          <w:t>З</w:t>
                        </w:r>
                        <w:proofErr w:type="gramEnd"/>
                      </w:p>
                    </w:txbxContent>
                  </v:textbox>
                </v:rect>
                <v:rect id="Rectangle 18" o:spid="_x0000_s1037" style="position:absolute;left:2000;top:1244;width:908;height:202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0Qgb4A&#10;AADbAAAADwAAAGRycy9kb3ducmV2LnhtbERP24rCMBB9F/Yfwiz4ZtMVEa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sNEIG+AAAA2wAAAA8AAAAAAAAAAAAAAAAAmAIAAGRycy9kb3ducmV2&#10;LnhtbFBLBQYAAAAABAAEAPUAAACDAwAAAAA=&#10;" filled="f" stroked="f">
                  <v:textbox style="mso-fit-shape-to-text:t" inset="0,0,0,0">
                    <w:txbxContent>
                      <w:p w:rsidR="00BD454B" w:rsidRDefault="00BD454B" w:rsidP="00BD454B">
                        <w:r>
                          <w:rPr>
                            <w:rFonts w:ascii="Symbol" w:hAnsi="Symbol" w:cs="Symbol"/>
                            <w:color w:val="000000"/>
                            <w:sz w:val="26"/>
                            <w:szCs w:val="26"/>
                            <w:lang w:val="en-US"/>
                          </w:rPr>
                          <w:t></w:t>
                        </w:r>
                      </w:p>
                    </w:txbxContent>
                  </v:textbox>
                </v:rect>
                <w10:anchorlock/>
              </v:group>
            </w:pict>
          </mc:Fallback>
        </mc:AlternateContent>
      </w:r>
      <w:r w:rsidRPr="007D5CA5">
        <w:rPr>
          <w:rFonts w:ascii="Times New Roman" w:hAnsi="Times New Roman" w:cs="Times New Roman"/>
          <w:sz w:val="24"/>
          <w:szCs w:val="24"/>
        </w:rPr>
        <w:t>,где:</w:t>
      </w:r>
    </w:p>
    <w:p w:rsidR="00BD454B" w:rsidRPr="007D5CA5" w:rsidRDefault="00BD454B" w:rsidP="00BD454B">
      <w:pPr>
        <w:pStyle w:val="ConsPlusNormal"/>
        <w:jc w:val="both"/>
        <w:rPr>
          <w:rFonts w:ascii="Times New Roman" w:hAnsi="Times New Roman" w:cs="Times New Roman"/>
          <w:sz w:val="24"/>
          <w:szCs w:val="24"/>
        </w:rPr>
      </w:pPr>
    </w:p>
    <w:p w:rsidR="00BD454B" w:rsidRPr="007D5CA5" w:rsidRDefault="00BD454B" w:rsidP="00BD454B">
      <w:pPr>
        <w:pStyle w:val="ConsPlusNormal"/>
        <w:ind w:firstLine="540"/>
        <w:jc w:val="both"/>
        <w:rPr>
          <w:rFonts w:ascii="Times New Roman" w:hAnsi="Times New Roman" w:cs="Times New Roman"/>
          <w:sz w:val="24"/>
          <w:szCs w:val="24"/>
        </w:rPr>
      </w:pPr>
      <w:proofErr w:type="spellStart"/>
      <w:r w:rsidRPr="007D5CA5">
        <w:rPr>
          <w:rFonts w:ascii="Times New Roman" w:hAnsi="Times New Roman" w:cs="Times New Roman"/>
          <w:sz w:val="24"/>
          <w:szCs w:val="24"/>
        </w:rPr>
        <w:t>З</w:t>
      </w:r>
      <w:r w:rsidRPr="007D5CA5">
        <w:rPr>
          <w:rFonts w:ascii="Times New Roman" w:hAnsi="Times New Roman" w:cs="Times New Roman"/>
          <w:sz w:val="24"/>
          <w:szCs w:val="24"/>
          <w:vertAlign w:val="subscript"/>
        </w:rPr>
        <w:t>рег</w:t>
      </w:r>
      <w:proofErr w:type="spellEnd"/>
      <w:r w:rsidRPr="007D5CA5">
        <w:rPr>
          <w:rFonts w:ascii="Times New Roman" w:hAnsi="Times New Roman" w:cs="Times New Roman"/>
          <w:sz w:val="24"/>
          <w:szCs w:val="24"/>
          <w:vertAlign w:val="subscript"/>
        </w:rPr>
        <w:t>.</w:t>
      </w:r>
      <w:r w:rsidRPr="007D5CA5">
        <w:rPr>
          <w:rFonts w:ascii="Times New Roman" w:hAnsi="Times New Roman" w:cs="Times New Roman"/>
          <w:sz w:val="24"/>
          <w:szCs w:val="24"/>
        </w:rPr>
        <w:t xml:space="preserve"> – количество зарегистрированных земельных участков под объектами капитального строительства, находящихся в муниципальной собственности муниципального образования «</w:t>
      </w:r>
      <w:r>
        <w:rPr>
          <w:rFonts w:ascii="Times New Roman" w:hAnsi="Times New Roman" w:cs="Times New Roman"/>
          <w:sz w:val="24"/>
          <w:szCs w:val="24"/>
        </w:rPr>
        <w:t>Волошское».</w:t>
      </w:r>
      <w:r w:rsidRPr="007D5CA5">
        <w:rPr>
          <w:rFonts w:ascii="Times New Roman" w:hAnsi="Times New Roman" w:cs="Times New Roman"/>
          <w:sz w:val="24"/>
          <w:szCs w:val="24"/>
        </w:rPr>
        <w:t xml:space="preserve"> </w:t>
      </w:r>
    </w:p>
    <w:p w:rsidR="00BD454B" w:rsidRPr="007D5CA5" w:rsidRDefault="00BD454B" w:rsidP="00BD454B">
      <w:pPr>
        <w:pStyle w:val="ConsPlusNormal"/>
        <w:spacing w:before="220"/>
        <w:ind w:firstLine="540"/>
        <w:jc w:val="both"/>
        <w:rPr>
          <w:rFonts w:ascii="Times New Roman" w:hAnsi="Times New Roman" w:cs="Times New Roman"/>
          <w:sz w:val="24"/>
          <w:szCs w:val="24"/>
        </w:rPr>
      </w:pPr>
      <w:proofErr w:type="spellStart"/>
      <w:r w:rsidRPr="007D5CA5">
        <w:rPr>
          <w:rFonts w:ascii="Times New Roman" w:hAnsi="Times New Roman" w:cs="Times New Roman"/>
          <w:sz w:val="24"/>
          <w:szCs w:val="24"/>
        </w:rPr>
        <w:lastRenderedPageBreak/>
        <w:t>Зо</w:t>
      </w:r>
      <w:r w:rsidRPr="007D5CA5">
        <w:rPr>
          <w:rFonts w:ascii="Times New Roman" w:hAnsi="Times New Roman" w:cs="Times New Roman"/>
          <w:sz w:val="24"/>
          <w:szCs w:val="24"/>
          <w:vertAlign w:val="subscript"/>
        </w:rPr>
        <w:t>бщ</w:t>
      </w:r>
      <w:proofErr w:type="spellEnd"/>
      <w:r w:rsidRPr="007D5CA5">
        <w:rPr>
          <w:rFonts w:ascii="Times New Roman" w:hAnsi="Times New Roman" w:cs="Times New Roman"/>
          <w:sz w:val="24"/>
          <w:szCs w:val="24"/>
          <w:vertAlign w:val="subscript"/>
        </w:rPr>
        <w:t>.</w:t>
      </w:r>
      <w:r w:rsidRPr="007D5CA5">
        <w:rPr>
          <w:rFonts w:ascii="Times New Roman" w:hAnsi="Times New Roman" w:cs="Times New Roman"/>
          <w:sz w:val="24"/>
          <w:szCs w:val="24"/>
        </w:rPr>
        <w:t xml:space="preserve"> - общее количество земельных участков под объектами капитального строительства, находящихся в муниципальной собственности муниципального образования «</w:t>
      </w:r>
      <w:r>
        <w:rPr>
          <w:rFonts w:ascii="Times New Roman" w:hAnsi="Times New Roman" w:cs="Times New Roman"/>
          <w:sz w:val="24"/>
          <w:szCs w:val="24"/>
        </w:rPr>
        <w:t>Волошское</w:t>
      </w:r>
      <w:r w:rsidRPr="007D5CA5">
        <w:rPr>
          <w:rFonts w:ascii="Times New Roman" w:hAnsi="Times New Roman" w:cs="Times New Roman"/>
          <w:sz w:val="24"/>
          <w:szCs w:val="24"/>
        </w:rPr>
        <w:t>», внесенных в реестр муниципального имущества.</w:t>
      </w:r>
    </w:p>
    <w:p w:rsidR="00BD454B" w:rsidRPr="007D5CA5" w:rsidRDefault="00BD454B" w:rsidP="00BD454B">
      <w:pPr>
        <w:pStyle w:val="ConsPlusNormal"/>
        <w:spacing w:before="220"/>
        <w:ind w:firstLine="540"/>
        <w:jc w:val="both"/>
        <w:rPr>
          <w:rFonts w:ascii="Times New Roman" w:hAnsi="Times New Roman" w:cs="Times New Roman"/>
          <w:sz w:val="24"/>
          <w:szCs w:val="24"/>
        </w:rPr>
      </w:pPr>
      <w:r w:rsidRPr="007D5CA5">
        <w:rPr>
          <w:rFonts w:ascii="Times New Roman" w:hAnsi="Times New Roman" w:cs="Times New Roman"/>
          <w:sz w:val="24"/>
          <w:szCs w:val="24"/>
        </w:rPr>
        <w:t>Показатель признается удовлетворительным при значениях N, превышающих 50 процентов.</w:t>
      </w:r>
    </w:p>
    <w:p w:rsidR="00BD454B" w:rsidRPr="007D5CA5" w:rsidRDefault="00BD454B" w:rsidP="00BD454B">
      <w:pPr>
        <w:pStyle w:val="ConsPlusNormal"/>
        <w:spacing w:before="220"/>
        <w:ind w:firstLine="540"/>
        <w:jc w:val="both"/>
        <w:rPr>
          <w:rFonts w:ascii="Times New Roman" w:hAnsi="Times New Roman" w:cs="Times New Roman"/>
          <w:sz w:val="24"/>
          <w:szCs w:val="24"/>
        </w:rPr>
      </w:pPr>
    </w:p>
    <w:p w:rsidR="00BD454B" w:rsidRPr="007D5CA5" w:rsidRDefault="00BD454B" w:rsidP="00BD454B">
      <w:pPr>
        <w:pStyle w:val="ConsPlusNormal"/>
        <w:spacing w:before="220"/>
        <w:ind w:firstLine="540"/>
        <w:jc w:val="both"/>
        <w:rPr>
          <w:rFonts w:ascii="Times New Roman" w:hAnsi="Times New Roman" w:cs="Times New Roman"/>
          <w:sz w:val="24"/>
          <w:szCs w:val="24"/>
        </w:rPr>
      </w:pPr>
      <w:bookmarkStart w:id="2" w:name="P52"/>
      <w:bookmarkEnd w:id="2"/>
      <w:r>
        <w:rPr>
          <w:rFonts w:ascii="Times New Roman" w:hAnsi="Times New Roman" w:cs="Times New Roman"/>
          <w:sz w:val="24"/>
          <w:szCs w:val="24"/>
        </w:rPr>
        <w:t>7</w:t>
      </w:r>
      <w:r w:rsidRPr="007D5CA5">
        <w:rPr>
          <w:rFonts w:ascii="Times New Roman" w:hAnsi="Times New Roman" w:cs="Times New Roman"/>
          <w:sz w:val="24"/>
          <w:szCs w:val="24"/>
        </w:rPr>
        <w:t>. Показатель использования казенного имущества, находящегося в муниципальной собственности, являющегося объектами капитального строительства, определяется по формуле:</w:t>
      </w:r>
    </w:p>
    <w:p w:rsidR="00BD454B" w:rsidRPr="007D5CA5" w:rsidRDefault="00BD454B" w:rsidP="00BD454B">
      <w:pPr>
        <w:pStyle w:val="ConsPlusNormal"/>
        <w:jc w:val="both"/>
        <w:rPr>
          <w:rFonts w:ascii="Times New Roman" w:hAnsi="Times New Roman" w:cs="Times New Roman"/>
          <w:sz w:val="24"/>
          <w:szCs w:val="24"/>
        </w:rPr>
      </w:pPr>
    </w:p>
    <w:p w:rsidR="00BD454B" w:rsidRPr="007D5CA5" w:rsidRDefault="00BD454B" w:rsidP="00BD454B">
      <w:pPr>
        <w:pStyle w:val="ConsPlusNormal"/>
        <w:jc w:val="center"/>
        <w:rPr>
          <w:rFonts w:ascii="Times New Roman" w:hAnsi="Times New Roman" w:cs="Times New Roman"/>
          <w:sz w:val="24"/>
          <w:szCs w:val="24"/>
        </w:rPr>
      </w:pPr>
      <w:r>
        <w:rPr>
          <w:rFonts w:ascii="Times New Roman" w:hAnsi="Times New Roman" w:cs="Times New Roman"/>
          <w:noProof/>
          <w:position w:val="-27"/>
          <w:sz w:val="24"/>
          <w:szCs w:val="24"/>
        </w:rPr>
        <w:drawing>
          <wp:inline distT="0" distB="0" distL="0" distR="0">
            <wp:extent cx="1076325" cy="495300"/>
            <wp:effectExtent l="0" t="0" r="9525" b="0"/>
            <wp:docPr id="1" name="Рисунок 1" descr="base_23565_97172_3278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base_23565_97172_32781"/>
                    <pic:cNvPicPr preferRelativeResize="0">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76325" cy="495300"/>
                    </a:xfrm>
                    <a:prstGeom prst="rect">
                      <a:avLst/>
                    </a:prstGeom>
                    <a:noFill/>
                    <a:ln>
                      <a:noFill/>
                    </a:ln>
                  </pic:spPr>
                </pic:pic>
              </a:graphicData>
            </a:graphic>
          </wp:inline>
        </w:drawing>
      </w:r>
      <w:r w:rsidRPr="007D5CA5">
        <w:rPr>
          <w:rFonts w:ascii="Times New Roman" w:hAnsi="Times New Roman" w:cs="Times New Roman"/>
          <w:sz w:val="24"/>
          <w:szCs w:val="24"/>
        </w:rPr>
        <w:t>, где:</w:t>
      </w:r>
    </w:p>
    <w:p w:rsidR="00BD454B" w:rsidRPr="007D5CA5" w:rsidRDefault="00BD454B" w:rsidP="00BD454B">
      <w:pPr>
        <w:pStyle w:val="ConsPlusNormal"/>
        <w:jc w:val="both"/>
        <w:rPr>
          <w:rFonts w:ascii="Times New Roman" w:hAnsi="Times New Roman" w:cs="Times New Roman"/>
          <w:sz w:val="24"/>
          <w:szCs w:val="24"/>
        </w:rPr>
      </w:pPr>
    </w:p>
    <w:p w:rsidR="00BD454B" w:rsidRPr="007D5CA5" w:rsidRDefault="00BD454B" w:rsidP="00BD454B">
      <w:pPr>
        <w:pStyle w:val="ConsPlusNormal"/>
        <w:ind w:firstLine="540"/>
        <w:jc w:val="both"/>
        <w:rPr>
          <w:rFonts w:ascii="Times New Roman" w:hAnsi="Times New Roman" w:cs="Times New Roman"/>
          <w:sz w:val="24"/>
          <w:szCs w:val="24"/>
        </w:rPr>
      </w:pPr>
      <w:r w:rsidRPr="007D5CA5">
        <w:rPr>
          <w:rFonts w:ascii="Times New Roman" w:hAnsi="Times New Roman" w:cs="Times New Roman"/>
          <w:sz w:val="24"/>
          <w:szCs w:val="24"/>
        </w:rPr>
        <w:t>где:</w:t>
      </w:r>
    </w:p>
    <w:p w:rsidR="00BD454B" w:rsidRPr="007D5CA5" w:rsidRDefault="00BD454B" w:rsidP="00BD454B">
      <w:pPr>
        <w:pStyle w:val="ConsPlusNormal"/>
        <w:spacing w:before="220"/>
        <w:ind w:firstLine="540"/>
        <w:jc w:val="both"/>
        <w:rPr>
          <w:rFonts w:ascii="Times New Roman" w:hAnsi="Times New Roman" w:cs="Times New Roman"/>
          <w:sz w:val="24"/>
          <w:szCs w:val="24"/>
        </w:rPr>
      </w:pPr>
      <w:r w:rsidRPr="007D5CA5">
        <w:rPr>
          <w:rFonts w:ascii="Times New Roman" w:hAnsi="Times New Roman" w:cs="Times New Roman"/>
          <w:sz w:val="24"/>
          <w:szCs w:val="24"/>
        </w:rPr>
        <w:t>N - использование муниципального казенного имущества, являющегося объектами капитального строительства;</w:t>
      </w:r>
    </w:p>
    <w:p w:rsidR="00BD454B" w:rsidRPr="007D5CA5" w:rsidRDefault="00BD454B" w:rsidP="00BD454B">
      <w:pPr>
        <w:pStyle w:val="ConsPlusNormal"/>
        <w:spacing w:before="220"/>
        <w:ind w:firstLine="540"/>
        <w:jc w:val="both"/>
        <w:rPr>
          <w:rFonts w:ascii="Times New Roman" w:hAnsi="Times New Roman" w:cs="Times New Roman"/>
          <w:sz w:val="24"/>
          <w:szCs w:val="24"/>
        </w:rPr>
      </w:pPr>
      <w:r w:rsidRPr="007D5CA5">
        <w:rPr>
          <w:rFonts w:ascii="Times New Roman" w:hAnsi="Times New Roman" w:cs="Times New Roman"/>
          <w:sz w:val="24"/>
          <w:szCs w:val="24"/>
        </w:rPr>
        <w:t>О</w:t>
      </w:r>
      <w:r w:rsidRPr="007D5CA5">
        <w:rPr>
          <w:rFonts w:ascii="Times New Roman" w:hAnsi="Times New Roman" w:cs="Times New Roman"/>
          <w:sz w:val="24"/>
          <w:szCs w:val="24"/>
          <w:vertAlign w:val="subscript"/>
        </w:rPr>
        <w:t>к.</w:t>
      </w:r>
      <w:r w:rsidRPr="007D5CA5">
        <w:rPr>
          <w:rFonts w:ascii="Times New Roman" w:hAnsi="Times New Roman" w:cs="Times New Roman"/>
          <w:sz w:val="24"/>
          <w:szCs w:val="24"/>
        </w:rPr>
        <w:t xml:space="preserve"> - количество объектов муниципального казенного имущества, являющегося объектами капитального строительства, включенных в план приватизации, предоставленных в аренду, переданных в рамках концессионного соглашения, переданных в пользование субъектам малого и среднего предпринимательства или безвозмездное пользование;</w:t>
      </w:r>
    </w:p>
    <w:p w:rsidR="00BD454B" w:rsidRPr="007D5CA5" w:rsidRDefault="00BD454B" w:rsidP="00BD454B">
      <w:pPr>
        <w:pStyle w:val="ConsPlusNormal"/>
        <w:spacing w:before="220"/>
        <w:ind w:firstLine="540"/>
        <w:jc w:val="both"/>
        <w:rPr>
          <w:rFonts w:ascii="Times New Roman" w:hAnsi="Times New Roman" w:cs="Times New Roman"/>
          <w:sz w:val="24"/>
          <w:szCs w:val="24"/>
        </w:rPr>
      </w:pPr>
      <w:r w:rsidRPr="007D5CA5">
        <w:rPr>
          <w:rFonts w:ascii="Times New Roman" w:hAnsi="Times New Roman" w:cs="Times New Roman"/>
          <w:sz w:val="24"/>
          <w:szCs w:val="24"/>
        </w:rPr>
        <w:t>О</w:t>
      </w:r>
      <w:r w:rsidRPr="007D5CA5">
        <w:rPr>
          <w:rFonts w:ascii="Times New Roman" w:hAnsi="Times New Roman" w:cs="Times New Roman"/>
          <w:sz w:val="24"/>
          <w:szCs w:val="24"/>
          <w:vertAlign w:val="subscript"/>
        </w:rPr>
        <w:t>р</w:t>
      </w:r>
      <w:proofErr w:type="gramStart"/>
      <w:r w:rsidRPr="007D5CA5">
        <w:rPr>
          <w:rFonts w:ascii="Times New Roman" w:hAnsi="Times New Roman" w:cs="Times New Roman"/>
          <w:sz w:val="24"/>
          <w:szCs w:val="24"/>
          <w:vertAlign w:val="subscript"/>
        </w:rPr>
        <w:t>.</w:t>
      </w:r>
      <w:proofErr w:type="gramEnd"/>
      <w:r w:rsidRPr="007D5CA5">
        <w:rPr>
          <w:rFonts w:ascii="Times New Roman" w:hAnsi="Times New Roman" w:cs="Times New Roman"/>
          <w:sz w:val="24"/>
          <w:szCs w:val="24"/>
        </w:rPr>
        <w:t xml:space="preserve"> - </w:t>
      </w:r>
      <w:proofErr w:type="gramStart"/>
      <w:r w:rsidRPr="007D5CA5">
        <w:rPr>
          <w:rFonts w:ascii="Times New Roman" w:hAnsi="Times New Roman" w:cs="Times New Roman"/>
          <w:sz w:val="24"/>
          <w:szCs w:val="24"/>
        </w:rPr>
        <w:t>о</w:t>
      </w:r>
      <w:proofErr w:type="gramEnd"/>
      <w:r w:rsidRPr="007D5CA5">
        <w:rPr>
          <w:rFonts w:ascii="Times New Roman" w:hAnsi="Times New Roman" w:cs="Times New Roman"/>
          <w:sz w:val="24"/>
          <w:szCs w:val="24"/>
        </w:rPr>
        <w:t>бщее количество объектов муниципального казенного имущества, являющегося объектами капитального строительства.</w:t>
      </w:r>
    </w:p>
    <w:p w:rsidR="00BD454B" w:rsidRPr="007D5CA5" w:rsidRDefault="00BD454B" w:rsidP="00BD454B">
      <w:pPr>
        <w:pStyle w:val="ConsPlusNormal"/>
        <w:spacing w:before="220"/>
        <w:ind w:firstLine="540"/>
        <w:jc w:val="both"/>
        <w:rPr>
          <w:rFonts w:ascii="Times New Roman" w:hAnsi="Times New Roman" w:cs="Times New Roman"/>
          <w:sz w:val="24"/>
          <w:szCs w:val="24"/>
        </w:rPr>
      </w:pPr>
      <w:r w:rsidRPr="007D5CA5">
        <w:rPr>
          <w:rFonts w:ascii="Times New Roman" w:hAnsi="Times New Roman" w:cs="Times New Roman"/>
          <w:sz w:val="24"/>
          <w:szCs w:val="24"/>
        </w:rPr>
        <w:t>Показатель признается удовлетворительным при значениях N, имеющих положительную динамику по сравнению с предшествующим отчетным периодом.</w:t>
      </w:r>
    </w:p>
    <w:p w:rsidR="00BD454B" w:rsidRDefault="00BD454B" w:rsidP="00BD454B">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8. </w:t>
      </w:r>
      <w:proofErr w:type="gramStart"/>
      <w:r>
        <w:rPr>
          <w:rFonts w:ascii="Times New Roman" w:hAnsi="Times New Roman" w:cs="Times New Roman"/>
          <w:sz w:val="24"/>
          <w:szCs w:val="24"/>
        </w:rPr>
        <w:t>Администрация</w:t>
      </w:r>
      <w:r w:rsidRPr="007D5CA5">
        <w:rPr>
          <w:rFonts w:ascii="Times New Roman" w:hAnsi="Times New Roman" w:cs="Times New Roman"/>
          <w:sz w:val="24"/>
          <w:szCs w:val="24"/>
        </w:rPr>
        <w:t xml:space="preserve"> после проведения оценки эффективности использования недвижимого имущества в срок до 1 июля года, следующего за отчетным, осуществляет подготовку предложений по повышению эффективности использования недвижимого имущества, вовлечению выявленного неиспользуемого недвижимого имущества в хозяйственный оборот (передача по договору аренды, договору безвозмездного пользования, отчуждение), предложений по перераспределению имущества между муниципальными учреждениями, по рассмотрению на заседаниях рабочей группы по вопросам оказания имущественной поддержки</w:t>
      </w:r>
      <w:proofErr w:type="gramEnd"/>
      <w:r w:rsidRPr="007D5CA5">
        <w:rPr>
          <w:rFonts w:ascii="Times New Roman" w:hAnsi="Times New Roman" w:cs="Times New Roman"/>
          <w:sz w:val="24"/>
          <w:szCs w:val="24"/>
        </w:rPr>
        <w:t xml:space="preserve"> субъектам малого и среднего предпринимательства на территории МО «</w:t>
      </w:r>
      <w:r>
        <w:rPr>
          <w:rFonts w:ascii="Times New Roman" w:hAnsi="Times New Roman" w:cs="Times New Roman"/>
          <w:sz w:val="24"/>
          <w:szCs w:val="24"/>
        </w:rPr>
        <w:t>Волошское».</w:t>
      </w:r>
    </w:p>
    <w:p w:rsidR="00BD454B" w:rsidRDefault="00BD454B" w:rsidP="00BD454B">
      <w:pPr>
        <w:pStyle w:val="ConsPlusNormal"/>
        <w:spacing w:before="220"/>
        <w:ind w:firstLine="540"/>
        <w:jc w:val="both"/>
        <w:rPr>
          <w:rFonts w:ascii="Times New Roman" w:hAnsi="Times New Roman" w:cs="Times New Roman"/>
          <w:sz w:val="24"/>
          <w:szCs w:val="24"/>
        </w:rPr>
      </w:pPr>
    </w:p>
    <w:p w:rsidR="00BD454B" w:rsidRPr="007D5CA5" w:rsidRDefault="00BD454B" w:rsidP="00BD454B">
      <w:pPr>
        <w:pStyle w:val="ConsPlusNormal"/>
        <w:spacing w:before="220"/>
        <w:ind w:firstLine="540"/>
        <w:jc w:val="center"/>
        <w:rPr>
          <w:rFonts w:ascii="Times New Roman" w:hAnsi="Times New Roman" w:cs="Times New Roman"/>
          <w:sz w:val="24"/>
          <w:szCs w:val="24"/>
        </w:rPr>
      </w:pPr>
      <w:r>
        <w:rPr>
          <w:rFonts w:ascii="Times New Roman" w:hAnsi="Times New Roman" w:cs="Times New Roman"/>
          <w:sz w:val="24"/>
          <w:szCs w:val="24"/>
        </w:rPr>
        <w:t>______________________</w:t>
      </w:r>
    </w:p>
    <w:p w:rsidR="00BD454B" w:rsidRPr="007D5CA5" w:rsidRDefault="00BD454B" w:rsidP="00BD454B">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p>
    <w:p w:rsidR="00450FFD" w:rsidRPr="00450FFD" w:rsidRDefault="00450FFD" w:rsidP="00450FFD">
      <w:pPr>
        <w:tabs>
          <w:tab w:val="left" w:pos="6735"/>
        </w:tabs>
      </w:pPr>
    </w:p>
    <w:sectPr w:rsidR="00450FFD" w:rsidRPr="00450FFD" w:rsidSect="00450FFD">
      <w:pgSz w:w="11906" w:h="16838"/>
      <w:pgMar w:top="1134" w:right="56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AA77ED"/>
    <w:multiLevelType w:val="hybridMultilevel"/>
    <w:tmpl w:val="101C8346"/>
    <w:lvl w:ilvl="0" w:tplc="8C82E946">
      <w:start w:val="1"/>
      <w:numFmt w:val="decimal"/>
      <w:lvlText w:val="%1."/>
      <w:lvlJc w:val="left"/>
      <w:pPr>
        <w:ind w:left="1211"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17D5"/>
    <w:rsid w:val="000E17D5"/>
    <w:rsid w:val="00450FFD"/>
    <w:rsid w:val="009635B0"/>
    <w:rsid w:val="00B23B3E"/>
    <w:rsid w:val="00BD45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0FF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50FFD"/>
    <w:pPr>
      <w:ind w:left="720"/>
      <w:contextualSpacing/>
    </w:pPr>
  </w:style>
  <w:style w:type="paragraph" w:customStyle="1" w:styleId="ConsPlusNormal">
    <w:name w:val="ConsPlusNormal"/>
    <w:rsid w:val="00BD454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D454B"/>
    <w:pPr>
      <w:widowControl w:val="0"/>
      <w:autoSpaceDE w:val="0"/>
      <w:autoSpaceDN w:val="0"/>
      <w:spacing w:after="0" w:line="240" w:lineRule="auto"/>
    </w:pPr>
    <w:rPr>
      <w:rFonts w:ascii="Calibri" w:eastAsia="Times New Roman" w:hAnsi="Calibri" w:cs="Calibri"/>
      <w:b/>
      <w:szCs w:val="20"/>
      <w:lang w:eastAsia="ru-RU"/>
    </w:rPr>
  </w:style>
  <w:style w:type="paragraph" w:styleId="a4">
    <w:name w:val="Balloon Text"/>
    <w:basedOn w:val="a"/>
    <w:link w:val="a5"/>
    <w:uiPriority w:val="99"/>
    <w:semiHidden/>
    <w:unhideWhenUsed/>
    <w:rsid w:val="00BD454B"/>
    <w:rPr>
      <w:rFonts w:ascii="Tahoma" w:hAnsi="Tahoma" w:cs="Tahoma"/>
      <w:sz w:val="16"/>
      <w:szCs w:val="16"/>
    </w:rPr>
  </w:style>
  <w:style w:type="character" w:customStyle="1" w:styleId="a5">
    <w:name w:val="Текст выноски Знак"/>
    <w:basedOn w:val="a0"/>
    <w:link w:val="a4"/>
    <w:uiPriority w:val="99"/>
    <w:semiHidden/>
    <w:rsid w:val="00BD454B"/>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0FF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50FFD"/>
    <w:pPr>
      <w:ind w:left="720"/>
      <w:contextualSpacing/>
    </w:pPr>
  </w:style>
  <w:style w:type="paragraph" w:customStyle="1" w:styleId="ConsPlusNormal">
    <w:name w:val="ConsPlusNormal"/>
    <w:rsid w:val="00BD454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D454B"/>
    <w:pPr>
      <w:widowControl w:val="0"/>
      <w:autoSpaceDE w:val="0"/>
      <w:autoSpaceDN w:val="0"/>
      <w:spacing w:after="0" w:line="240" w:lineRule="auto"/>
    </w:pPr>
    <w:rPr>
      <w:rFonts w:ascii="Calibri" w:eastAsia="Times New Roman" w:hAnsi="Calibri" w:cs="Calibri"/>
      <w:b/>
      <w:szCs w:val="20"/>
      <w:lang w:eastAsia="ru-RU"/>
    </w:rPr>
  </w:style>
  <w:style w:type="paragraph" w:styleId="a4">
    <w:name w:val="Balloon Text"/>
    <w:basedOn w:val="a"/>
    <w:link w:val="a5"/>
    <w:uiPriority w:val="99"/>
    <w:semiHidden/>
    <w:unhideWhenUsed/>
    <w:rsid w:val="00BD454B"/>
    <w:rPr>
      <w:rFonts w:ascii="Tahoma" w:hAnsi="Tahoma" w:cs="Tahoma"/>
      <w:sz w:val="16"/>
      <w:szCs w:val="16"/>
    </w:rPr>
  </w:style>
  <w:style w:type="character" w:customStyle="1" w:styleId="a5">
    <w:name w:val="Текст выноски Знак"/>
    <w:basedOn w:val="a0"/>
    <w:link w:val="a4"/>
    <w:uiPriority w:val="99"/>
    <w:semiHidden/>
    <w:rsid w:val="00BD454B"/>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microsoft.com/office/2007/relationships/stylesWithEffects" Target="stylesWithEffect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CF338723C80DC94425E6BB1F2CAC46AFCD5005619737E22E5B0E244DFECA2B3AFE11B6719A5298305F85EFDF0935BA4389C7141A752AD0C9F3D9E0KD30F"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Pages>
  <Words>1240</Words>
  <Characters>7068</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cp:lastPrinted>2019-12-26T14:14:00Z</cp:lastPrinted>
  <dcterms:created xsi:type="dcterms:W3CDTF">2019-12-26T13:39:00Z</dcterms:created>
  <dcterms:modified xsi:type="dcterms:W3CDTF">2019-12-26T14:18:00Z</dcterms:modified>
</cp:coreProperties>
</file>